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header+xml" PartName="/word/header1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5"/>
        <w:jc w:val="center"/>
      </w:pPr>
      <w:r>
        <w:rPr>
          <w:rFonts w:ascii="Cormorant Garamond" w:cs="Cormorant Garamond" w:eastAsia="Cormorant Garamond" w:hAnsi="Cormorant Garamond"/>
          <w:b/>
          <w:bCs/>
          <w:color w:val="1A7A4A"/>
          <w:sz w:val="22"/>
          <w:szCs w:val="22"/>
        </w:rPr>
        <w:t xml:space="preserve">ÁLTALÁNOS SZERZŐDÉSI FELTÉTELEK</w:t>
      </w:r>
    </w:p>
    <w:p>
      <w:pPr>
        <w:spacing w:after="90"/>
        <w:jc w:val="center"/>
      </w:pPr>
      <w:r>
        <w:rPr>
          <w:rFonts w:ascii="Cormorant Garamond" w:cs="Cormorant Garamond" w:eastAsia="Cormorant Garamond" w:hAnsi="Cormorant Garamond"/>
          <w:i/>
          <w:iCs/>
          <w:color w:val="1A1A1A"/>
          <w:sz w:val="14"/>
          <w:szCs w:val="14"/>
        </w:rPr>
        <w:t xml:space="preserve">ingatlan értékesítésére és bérbeadására irányuló megbízási szerződéshez  ·  hatályos: 2026. augusztus 1.</w:t>
      </w:r>
    </w:p>
    <w:tbl>
      <w:tblPr>
        <w:tblW w:type="dxa" w:w="10000"/>
        <w:tblBorders>
          <w:top w:val="single" w:color="C49A6C" w:sz="4"/>
          <w:left w:val="single" w:color="C49A6C" w:sz="4"/>
          <w:bottom w:val="single" w:color="C49A6C" w:sz="4"/>
          <w:right w:val="single" w:color="C49A6C" w:sz="4"/>
          <w:insideH w:val="single" w:color="C49A6C" w:sz="4"/>
          <w:insideV w:val="single" w:color="C49A6C" w:sz="4"/>
        </w:tblBorders>
      </w:tblPr>
      <w:tblGrid>
        <w:gridCol w:w="6100"/>
        <w:gridCol w:w="3900"/>
      </w:tblGrid>
      <w:tr>
        <w:trPr>
          <w:tblHeader/>
        </w:trPr>
        <w:tc>
          <w:tcPr>
            <w:tcW w:type="dxa" w:w="6100"/>
            <w:shd w:fill="F2E7D8" w:color="auto" w:val="clear"/>
            <w:tcMar>
              <w:top w:type="dxa" w:w="55"/>
              <w:left w:type="dxa" w:w="90"/>
              <w:bottom w:type="dxa" w:w="55"/>
              <w:right w:type="dxa" w:w="90"/>
            </w:tcMar>
            <w:vAlign w:val="top"/>
          </w:tcPr>
          <w:p>
            <w:pPr>
              <w:spacing w:after="0"/>
            </w:pPr>
            <w:r>
              <w:rPr>
                <w:rFonts w:ascii="Cormorant Garamond" w:cs="Cormorant Garamond" w:eastAsia="Cormorant Garamond" w:hAnsi="Cormorant Garamond"/>
                <w:b/>
                <w:bCs/>
                <w:color w:val="1A1A1A"/>
                <w:sz w:val="15"/>
                <w:szCs w:val="15"/>
              </w:rPr>
              <w:t xml:space="preserve">A szerződés kötelező erejű szövege</w:t>
            </w:r>
          </w:p>
        </w:tc>
        <w:tc>
          <w:tcPr>
            <w:tcW w:type="dxa" w:w="3900"/>
            <w:shd w:fill="F2E7D8" w:color="auto" w:val="clear"/>
            <w:tcMar>
              <w:top w:type="dxa" w:w="55"/>
              <w:left w:type="dxa" w:w="90"/>
              <w:bottom w:type="dxa" w:w="55"/>
              <w:right w:type="dxa" w:w="90"/>
            </w:tcMar>
            <w:vAlign w:val="top"/>
          </w:tcPr>
          <w:p>
            <w:pPr>
              <w:spacing w:after="0"/>
            </w:pPr>
            <w:r>
              <w:rPr>
                <w:rFonts w:ascii="Cormorant Garamond" w:cs="Cormorant Garamond" w:eastAsia="Cormorant Garamond" w:hAnsi="Cormorant Garamond"/>
                <w:b/>
                <w:bCs/>
                <w:color w:val="1A1A1A"/>
                <w:sz w:val="15"/>
                <w:szCs w:val="15"/>
              </w:rPr>
              <w:t xml:space="preserve">Magyarázat – tájékoztató jellegű</w:t>
            </w:r>
          </w:p>
        </w:tc>
      </w:tr>
      <w:tr>
        <w:tc>
          <w:tcPr>
            <w:tcW w:type="dxa" w:w="10000"/>
            <w:gridSpan w:val="2"/>
            <w:shd w:fill="1A7A4A" w:color="auto" w:val="clear"/>
            <w:tcMar>
              <w:top w:type="dxa" w:w="55"/>
              <w:left w:type="dxa" w:w="90"/>
              <w:bottom w:type="dxa" w:w="55"/>
              <w:right w:type="dxa" w:w="90"/>
            </w:tcMar>
            <w:vAlign w:val="top"/>
          </w:tcPr>
          <w:p>
            <w:pPr>
              <w:spacing w:after="0"/>
            </w:pPr>
            <w:r>
              <w:rPr>
                <w:rFonts w:ascii="Cormorant Garamond" w:cs="Cormorant Garamond" w:eastAsia="Cormorant Garamond" w:hAnsi="Cormorant Garamond"/>
                <w:b/>
                <w:bCs/>
                <w:color w:val="FFFFFF"/>
                <w:sz w:val="16"/>
                <w:szCs w:val="16"/>
              </w:rPr>
              <w:t xml:space="preserve">Bevezető rendelkezések</w:t>
            </w:r>
          </w:p>
        </w:tc>
      </w:tr>
      <w:tr>
        <w:tc>
          <w:tcPr>
            <w:tcW w:type="dxa" w:w="6100"/>
            <w:tcMar>
              <w:top w:type="dxa" w:w="55"/>
              <w:left w:type="dxa" w:w="90"/>
              <w:bottom w:type="dxa" w:w="55"/>
              <w:right w:type="dxa" w:w="90"/>
            </w:tcMar>
            <w:vAlign w:val="top"/>
          </w:tcPr>
          <w:p>
            <w:pPr>
              <w:spacing w:after="0" w:line="222"/>
              <w:ind w:left="360" w:hanging="360"/>
              <w:jc w:val="both"/>
            </w:pPr>
            <w:r>
              <w:rPr>
                <w:rFonts w:ascii="Cormorant Garamond" w:cs="Cormorant Garamond" w:eastAsia="Cormorant Garamond" w:hAnsi="Cormorant Garamond"/>
                <w:b/>
                <w:bCs/>
                <w:color w:val="1A1A1A"/>
                <w:sz w:val="15"/>
                <w:szCs w:val="15"/>
              </w:rPr>
              <w:t xml:space="preserve">0.1  </w:t>
            </w:r>
            <w:r>
              <w:rPr>
                <w:rFonts w:ascii="Cormorant Garamond" w:cs="Cormorant Garamond" w:eastAsia="Cormorant Garamond" w:hAnsi="Cormorant Garamond"/>
                <w:color w:val="1A1A1A"/>
                <w:sz w:val="15"/>
                <w:szCs w:val="15"/>
              </w:rPr>
              <w:t xml:space="preserve">Jelen Általános Szerződési Feltételek (a továbbiakban: ÁSZF) a KAAS Otthon Kft. (6722 Szeged, Vitéz utca 32.; cégjegyzékszám: 06-09-023950; adószám: 25469390-2-06; a továbbiakban: Megbízott) által kötött megbízási szerződések feltételeit tartalmazzák. Az ÁSZF a Megbízási Szerződés elválaszthatatlan részét képezi, és azzal együtt alkotja a Felek megállapodását. Ha az egyedileg megtárgyalt feltétel és az ÁSZF rendelkezése eltér, az egyedileg megtárgyalt feltétel az irányadó.</w:t>
            </w:r>
          </w:p>
        </w:tc>
        <w:tc>
          <w:tcPr>
            <w:tcW w:type="dxa" w:w="3900"/>
            <w:shd w:fill="FBF6EF" w:color="auto" w:val="clear"/>
            <w:tcMar>
              <w:top w:type="dxa" w:w="55"/>
              <w:left w:type="dxa" w:w="90"/>
              <w:bottom w:type="dxa" w:w="55"/>
              <w:right w:type="dxa" w:w="90"/>
            </w:tcMar>
            <w:vAlign w:val="top"/>
          </w:tcPr>
          <w:p>
            <w:pPr>
              <w:spacing w:after="0" w:line="220"/>
              <w:jc w:val="left"/>
            </w:pPr>
            <w:r>
              <w:rPr>
                <w:rFonts w:ascii="Cormorant Garamond" w:cs="Cormorant Garamond" w:eastAsia="Cormorant Garamond" w:hAnsi="Cormorant Garamond"/>
                <w:i/>
                <w:iCs/>
                <w:color w:val="3A3A3A"/>
                <w:sz w:val="14"/>
                <w:szCs w:val="14"/>
              </w:rPr>
              <w:t xml:space="preserve">Amit a szerződés első oldalán közösen beírtunk – az ár, a százalék, a megbízás típusa – mindig erősebb, mint az itteni általános szabály.</w:t>
            </w:r>
          </w:p>
        </w:tc>
      </w:tr>
      <w:tr>
        <w:tc>
          <w:tcPr>
            <w:tcW w:type="dxa" w:w="6100"/>
            <w:tcMar>
              <w:top w:type="dxa" w:w="55"/>
              <w:left w:type="dxa" w:w="90"/>
              <w:bottom w:type="dxa" w:w="55"/>
              <w:right w:type="dxa" w:w="90"/>
            </w:tcMar>
            <w:vAlign w:val="top"/>
          </w:tcPr>
          <w:p>
            <w:pPr>
              <w:spacing w:after="0" w:line="222"/>
              <w:ind w:left="360" w:hanging="360"/>
              <w:jc w:val="both"/>
            </w:pPr>
            <w:r>
              <w:rPr>
                <w:rFonts w:ascii="Cormorant Garamond" w:cs="Cormorant Garamond" w:eastAsia="Cormorant Garamond" w:hAnsi="Cormorant Garamond"/>
                <w:b/>
                <w:bCs/>
                <w:color w:val="1A1A1A"/>
                <w:sz w:val="15"/>
                <w:szCs w:val="15"/>
              </w:rPr>
              <w:t xml:space="preserve">0.2  </w:t>
            </w:r>
            <w:r>
              <w:rPr>
                <w:rFonts w:ascii="Cormorant Garamond" w:cs="Cormorant Garamond" w:eastAsia="Cormorant Garamond" w:hAnsi="Cormorant Garamond"/>
                <w:color w:val="1A1A1A"/>
                <w:sz w:val="15"/>
                <w:szCs w:val="15"/>
              </w:rPr>
              <w:t xml:space="preserve">A Megbízott a lakások és helyiségek bérletére, valamint az elidegenítésükre vonatkozó egyes szabályokról szóló 1993. évi LXXVIII. törvény 64/A–64/D. §-a szerinti ingatlanközvetítői szolgáltatást nyújt.</w:t>
            </w:r>
          </w:p>
        </w:tc>
        <w:tc>
          <w:tcPr>
            <w:tcW w:type="dxa" w:w="3900"/>
            <w:shd w:fill="FBF6EF" w:color="auto" w:val="clear"/>
            <w:tcMar>
              <w:top w:type="dxa" w:w="55"/>
              <w:left w:type="dxa" w:w="90"/>
              <w:bottom w:type="dxa" w:w="55"/>
              <w:right w:type="dxa" w:w="90"/>
            </w:tcMar>
            <w:vAlign w:val="top"/>
          </w:tcPr>
          <w:p>
            <w:pPr>
              <w:spacing w:after="0" w:line="220"/>
              <w:jc w:val="left"/>
            </w:pPr>
            <w:r>
              <w:rPr>
                <w:rFonts w:ascii="Cormorant Garamond" w:cs="Cormorant Garamond" w:eastAsia="Cormorant Garamond" w:hAnsi="Cormorant Garamond"/>
                <w:i/>
                <w:iCs/>
                <w:color w:val="3A3A3A"/>
                <w:sz w:val="14"/>
                <w:szCs w:val="14"/>
              </w:rPr>
              <w:t xml:space="preserve">Ez a törvény szabályozza az ingatlanközvetítői tevékenységet Magyarországon.</w:t>
            </w:r>
          </w:p>
        </w:tc>
      </w:tr>
      <w:tr>
        <w:tc>
          <w:tcPr>
            <w:tcW w:type="dxa" w:w="6100"/>
            <w:tcMar>
              <w:top w:type="dxa" w:w="55"/>
              <w:left w:type="dxa" w:w="90"/>
              <w:bottom w:type="dxa" w:w="55"/>
              <w:right w:type="dxa" w:w="90"/>
            </w:tcMar>
            <w:vAlign w:val="top"/>
          </w:tcPr>
          <w:p>
            <w:pPr>
              <w:spacing w:after="0" w:line="222"/>
              <w:ind w:left="360" w:hanging="360"/>
              <w:jc w:val="both"/>
            </w:pPr>
            <w:r>
              <w:rPr>
                <w:rFonts w:ascii="Cormorant Garamond" w:cs="Cormorant Garamond" w:eastAsia="Cormorant Garamond" w:hAnsi="Cormorant Garamond"/>
                <w:b/>
                <w:bCs/>
                <w:color w:val="1A1A1A"/>
                <w:sz w:val="15"/>
                <w:szCs w:val="15"/>
              </w:rPr>
              <w:t xml:space="preserve">0.3  </w:t>
            </w:r>
            <w:r>
              <w:rPr>
                <w:rFonts w:ascii="Cormorant Garamond" w:cs="Cormorant Garamond" w:eastAsia="Cormorant Garamond" w:hAnsi="Cormorant Garamond"/>
                <w:color w:val="1A1A1A"/>
                <w:sz w:val="15"/>
                <w:szCs w:val="15"/>
              </w:rPr>
              <w:t xml:space="preserve">A jobb oldali hasábban szereplő magyarázatok tájékoztató jellegűek, nem képezik a szerződés részét, és a bal oldali rendelkezések értelmezését nem befolyásolják. Eltérés esetén a bal oldali szöveg az irányadó.</w:t>
            </w:r>
          </w:p>
        </w:tc>
        <w:tc>
          <w:tcPr>
            <w:tcW w:type="dxa" w:w="3900"/>
            <w:shd w:fill="FBF6EF" w:color="auto" w:val="clear"/>
            <w:tcMar>
              <w:top w:type="dxa" w:w="55"/>
              <w:left w:type="dxa" w:w="90"/>
              <w:bottom w:type="dxa" w:w="55"/>
              <w:right w:type="dxa" w:w="90"/>
            </w:tcMar>
            <w:vAlign w:val="top"/>
          </w:tcPr>
          <w:p>
            <w:pPr>
              <w:spacing w:after="0" w:line="220"/>
              <w:jc w:val="left"/>
            </w:pPr>
            <w:r>
              <w:rPr>
                <w:rFonts w:ascii="Cormorant Garamond" w:cs="Cormorant Garamond" w:eastAsia="Cormorant Garamond" w:hAnsi="Cormorant Garamond"/>
                <w:i/>
                <w:iCs/>
                <w:color w:val="3A3A3A"/>
                <w:sz w:val="14"/>
                <w:szCs w:val="14"/>
              </w:rPr>
              <w:t xml:space="preserve">A magyarázatokat azért írtuk ide, hogy aláírás előtt értse, mit vállal. Jogi értelemben mindig a bal oldali mondat számít.</w:t>
            </w:r>
          </w:p>
        </w:tc>
      </w:tr>
      <w:tr>
        <w:tc>
          <w:tcPr>
            <w:tcW w:type="dxa" w:w="10000"/>
            <w:gridSpan w:val="2"/>
            <w:shd w:fill="1A7A4A" w:color="auto" w:val="clear"/>
            <w:tcMar>
              <w:top w:type="dxa" w:w="55"/>
              <w:left w:type="dxa" w:w="90"/>
              <w:bottom w:type="dxa" w:w="55"/>
              <w:right w:type="dxa" w:w="90"/>
            </w:tcMar>
            <w:vAlign w:val="top"/>
          </w:tcPr>
          <w:p>
            <w:pPr>
              <w:spacing w:after="0"/>
            </w:pPr>
            <w:r>
              <w:rPr>
                <w:rFonts w:ascii="Cormorant Garamond" w:cs="Cormorant Garamond" w:eastAsia="Cormorant Garamond" w:hAnsi="Cormorant Garamond"/>
                <w:b/>
                <w:bCs/>
                <w:color w:val="FFFFFF"/>
                <w:sz w:val="16"/>
                <w:szCs w:val="16"/>
              </w:rPr>
              <w:t xml:space="preserve">1. Értelmező rendelkezések</w:t>
            </w:r>
          </w:p>
        </w:tc>
      </w:tr>
      <w:tr>
        <w:tc>
          <w:tcPr>
            <w:tcW w:type="dxa" w:w="6100"/>
            <w:tcMar>
              <w:top w:type="dxa" w:w="55"/>
              <w:left w:type="dxa" w:w="90"/>
              <w:bottom w:type="dxa" w:w="55"/>
              <w:right w:type="dxa" w:w="90"/>
            </w:tcMar>
            <w:vAlign w:val="top"/>
          </w:tcPr>
          <w:p>
            <w:pPr>
              <w:spacing w:after="0" w:line="222"/>
              <w:ind w:left="360" w:hanging="360"/>
              <w:jc w:val="both"/>
            </w:pPr>
            <w:r>
              <w:rPr>
                <w:rFonts w:ascii="Cormorant Garamond" w:cs="Cormorant Garamond" w:eastAsia="Cormorant Garamond" w:hAnsi="Cormorant Garamond"/>
                <w:b/>
                <w:bCs/>
                <w:color w:val="1A1A1A"/>
                <w:sz w:val="15"/>
                <w:szCs w:val="15"/>
              </w:rPr>
              <w:t xml:space="preserve">1.1  </w:t>
            </w:r>
            <w:r>
              <w:rPr>
                <w:rFonts w:ascii="Cormorant Garamond" w:cs="Cormorant Garamond" w:eastAsia="Cormorant Garamond" w:hAnsi="Cormorant Garamond"/>
                <w:color w:val="1A1A1A"/>
                <w:sz w:val="15"/>
                <w:szCs w:val="15"/>
              </w:rPr>
              <w:t xml:space="preserve">Megbízó: az a természetes vagy jogi személy, aki a Megbízottal megbízási szerződést köt.</w:t>
            </w:r>
          </w:p>
        </w:tc>
        <w:tc>
          <w:tcPr>
            <w:tcW w:type="dxa" w:w="3900"/>
            <w:shd w:fill="FBF6EF" w:color="auto" w:val="clear"/>
            <w:tcMar>
              <w:top w:type="dxa" w:w="55"/>
              <w:left w:type="dxa" w:w="90"/>
              <w:bottom w:type="dxa" w:w="55"/>
              <w:right w:type="dxa" w:w="90"/>
            </w:tcMar>
            <w:vAlign w:val="top"/>
          </w:tcPr>
          <w:p>
            <w:pPr>
              <w:spacing w:after="0" w:line="220"/>
              <w:jc w:val="left"/>
            </w:pPr>
            <w:r>
              <w:rPr>
                <w:rFonts w:ascii="Cormorant Garamond" w:cs="Cormorant Garamond" w:eastAsia="Cormorant Garamond" w:hAnsi="Cormorant Garamond"/>
                <w:i/>
                <w:iCs/>
                <w:color w:val="3A3A3A"/>
                <w:sz w:val="14"/>
                <w:szCs w:val="14"/>
              </w:rPr>
              <w:t xml:space="preserve">Ön, mint az ingatlan tulajdonosa vagy eladója.</w:t>
            </w:r>
          </w:p>
        </w:tc>
      </w:tr>
      <w:tr>
        <w:tc>
          <w:tcPr>
            <w:tcW w:type="dxa" w:w="6100"/>
            <w:tcMar>
              <w:top w:type="dxa" w:w="55"/>
              <w:left w:type="dxa" w:w="90"/>
              <w:bottom w:type="dxa" w:w="55"/>
              <w:right w:type="dxa" w:w="90"/>
            </w:tcMar>
            <w:vAlign w:val="top"/>
          </w:tcPr>
          <w:p>
            <w:pPr>
              <w:spacing w:after="0" w:line="222"/>
              <w:ind w:left="360" w:hanging="360"/>
              <w:jc w:val="both"/>
            </w:pPr>
            <w:r>
              <w:rPr>
                <w:rFonts w:ascii="Cormorant Garamond" w:cs="Cormorant Garamond" w:eastAsia="Cormorant Garamond" w:hAnsi="Cormorant Garamond"/>
                <w:b/>
                <w:bCs/>
                <w:color w:val="1A1A1A"/>
                <w:sz w:val="15"/>
                <w:szCs w:val="15"/>
              </w:rPr>
              <w:t xml:space="preserve">1.2  </w:t>
            </w:r>
            <w:r>
              <w:rPr>
                <w:rFonts w:ascii="Cormorant Garamond" w:cs="Cormorant Garamond" w:eastAsia="Cormorant Garamond" w:hAnsi="Cormorant Garamond"/>
                <w:color w:val="1A1A1A"/>
                <w:sz w:val="15"/>
                <w:szCs w:val="15"/>
              </w:rPr>
              <w:t xml:space="preserve">Érdeklődő: az ingatlan megvásárlása vagy bérbevétele iránt érdeklődő harmadik személy.</w:t>
            </w:r>
          </w:p>
        </w:tc>
        <w:tc>
          <w:tcPr>
            <w:tcW w:type="dxa" w:w="3900"/>
            <w:shd w:fill="FBF6EF" w:color="auto" w:val="clear"/>
            <w:tcMar>
              <w:top w:type="dxa" w:w="55"/>
              <w:left w:type="dxa" w:w="90"/>
              <w:bottom w:type="dxa" w:w="55"/>
              <w:right w:type="dxa" w:w="90"/>
            </w:tcMar>
            <w:vAlign w:val="top"/>
          </w:tcPr>
          <w:p>
            <w:pPr>
              <w:spacing w:after="0" w:line="220"/>
              <w:jc w:val="left"/>
            </w:pPr>
            <w:r>
              <w:rPr>
                <w:rFonts w:ascii="Cormorant Garamond" w:cs="Cormorant Garamond" w:eastAsia="Cormorant Garamond" w:hAnsi="Cormorant Garamond"/>
                <w:i/>
                <w:iCs/>
                <w:color w:val="3A3A3A"/>
                <w:sz w:val="14"/>
                <w:szCs w:val="14"/>
              </w:rPr>
              <w:t xml:space="preserve">A lehetséges vevő vagy bérlő.</w:t>
            </w:r>
          </w:p>
        </w:tc>
      </w:tr>
      <w:tr>
        <w:tc>
          <w:tcPr>
            <w:tcW w:type="dxa" w:w="6100"/>
            <w:tcMar>
              <w:top w:type="dxa" w:w="55"/>
              <w:left w:type="dxa" w:w="90"/>
              <w:bottom w:type="dxa" w:w="55"/>
              <w:right w:type="dxa" w:w="90"/>
            </w:tcMar>
            <w:vAlign w:val="top"/>
          </w:tcPr>
          <w:p>
            <w:pPr>
              <w:spacing w:after="0" w:line="222"/>
              <w:ind w:left="360" w:hanging="360"/>
              <w:jc w:val="both"/>
            </w:pPr>
            <w:r>
              <w:rPr>
                <w:rFonts w:ascii="Cormorant Garamond" w:cs="Cormorant Garamond" w:eastAsia="Cormorant Garamond" w:hAnsi="Cormorant Garamond"/>
                <w:b/>
                <w:bCs/>
                <w:color w:val="1A1A1A"/>
                <w:sz w:val="15"/>
                <w:szCs w:val="15"/>
              </w:rPr>
              <w:t xml:space="preserve">1.3  </w:t>
            </w:r>
            <w:r>
              <w:rPr>
                <w:rFonts w:ascii="Cormorant Garamond" w:cs="Cormorant Garamond" w:eastAsia="Cormorant Garamond" w:hAnsi="Cormorant Garamond"/>
                <w:color w:val="1A1A1A"/>
                <w:sz w:val="15"/>
                <w:szCs w:val="15"/>
              </w:rPr>
              <w:t xml:space="preserve">Irányár: az az összeg, amelyen a Megbízott az ingatlant meghirdeti.</w:t>
            </w:r>
          </w:p>
        </w:tc>
        <w:tc>
          <w:tcPr>
            <w:tcW w:type="dxa" w:w="3900"/>
            <w:shd w:fill="FBF6EF" w:color="auto" w:val="clear"/>
            <w:tcMar>
              <w:top w:type="dxa" w:w="55"/>
              <w:left w:type="dxa" w:w="90"/>
              <w:bottom w:type="dxa" w:w="55"/>
              <w:right w:type="dxa" w:w="90"/>
            </w:tcMar>
            <w:vAlign w:val="top"/>
          </w:tcPr>
          <w:p>
            <w:pPr>
              <w:spacing w:after="0" w:line="220"/>
              <w:jc w:val="left"/>
            </w:pPr>
            <w:r>
              <w:rPr>
                <w:rFonts w:ascii="Cormorant Garamond" w:cs="Cormorant Garamond" w:eastAsia="Cormorant Garamond" w:hAnsi="Cormorant Garamond"/>
                <w:i/>
                <w:iCs/>
                <w:color w:val="3A3A3A"/>
                <w:sz w:val="14"/>
                <w:szCs w:val="14"/>
              </w:rPr>
              <w:t xml:space="preserve">Ez jelenik meg a hirdetésben.</w:t>
            </w:r>
          </w:p>
        </w:tc>
      </w:tr>
      <w:tr>
        <w:tc>
          <w:tcPr>
            <w:tcW w:type="dxa" w:w="6100"/>
            <w:tcMar>
              <w:top w:type="dxa" w:w="55"/>
              <w:left w:type="dxa" w:w="90"/>
              <w:bottom w:type="dxa" w:w="55"/>
              <w:right w:type="dxa" w:w="90"/>
            </w:tcMar>
            <w:vAlign w:val="top"/>
          </w:tcPr>
          <w:p>
            <w:pPr>
              <w:spacing w:after="0" w:line="222"/>
              <w:ind w:left="360" w:hanging="360"/>
              <w:jc w:val="both"/>
            </w:pPr>
            <w:r>
              <w:rPr>
                <w:rFonts w:ascii="Cormorant Garamond" w:cs="Cormorant Garamond" w:eastAsia="Cormorant Garamond" w:hAnsi="Cormorant Garamond"/>
                <w:b/>
                <w:bCs/>
                <w:color w:val="1A1A1A"/>
                <w:sz w:val="15"/>
                <w:szCs w:val="15"/>
              </w:rPr>
              <w:t xml:space="preserve">1.4  </w:t>
            </w:r>
            <w:r>
              <w:rPr>
                <w:rFonts w:ascii="Cormorant Garamond" w:cs="Cormorant Garamond" w:eastAsia="Cormorant Garamond" w:hAnsi="Cormorant Garamond"/>
                <w:color w:val="1A1A1A"/>
                <w:sz w:val="15"/>
                <w:szCs w:val="15"/>
              </w:rPr>
              <w:t xml:space="preserve">Minimum ár: az az összeg, amely alatt a Megbízott a Megbízó külön hozzájárulása nélkül ajánlatot nem fogad el.</w:t>
            </w:r>
          </w:p>
        </w:tc>
        <w:tc>
          <w:tcPr>
            <w:tcW w:type="dxa" w:w="3900"/>
            <w:shd w:fill="FBF6EF" w:color="auto" w:val="clear"/>
            <w:tcMar>
              <w:top w:type="dxa" w:w="55"/>
              <w:left w:type="dxa" w:w="90"/>
              <w:bottom w:type="dxa" w:w="55"/>
              <w:right w:type="dxa" w:w="90"/>
            </w:tcMar>
            <w:vAlign w:val="top"/>
          </w:tcPr>
          <w:p>
            <w:pPr>
              <w:spacing w:after="0" w:line="220"/>
              <w:jc w:val="left"/>
            </w:pPr>
            <w:r>
              <w:rPr>
                <w:rFonts w:ascii="Cormorant Garamond" w:cs="Cormorant Garamond" w:eastAsia="Cormorant Garamond" w:hAnsi="Cormorant Garamond"/>
                <w:i/>
                <w:iCs/>
                <w:color w:val="3A3A3A"/>
                <w:sz w:val="14"/>
                <w:szCs w:val="14"/>
              </w:rPr>
              <w:t xml:space="preserve">Az a legalacsonyabb ár, amit még elfogad. Ez alatt nem döntünk Ön nélkül.</w:t>
            </w:r>
          </w:p>
        </w:tc>
      </w:tr>
      <w:tr>
        <w:tc>
          <w:tcPr>
            <w:tcW w:type="dxa" w:w="6100"/>
            <w:tcMar>
              <w:top w:type="dxa" w:w="55"/>
              <w:left w:type="dxa" w:w="90"/>
              <w:bottom w:type="dxa" w:w="55"/>
              <w:right w:type="dxa" w:w="90"/>
            </w:tcMar>
            <w:vAlign w:val="top"/>
          </w:tcPr>
          <w:p>
            <w:pPr>
              <w:spacing w:after="0" w:line="222"/>
              <w:ind w:left="360" w:hanging="360"/>
              <w:jc w:val="both"/>
            </w:pPr>
            <w:r>
              <w:rPr>
                <w:rFonts w:ascii="Cormorant Garamond" w:cs="Cormorant Garamond" w:eastAsia="Cormorant Garamond" w:hAnsi="Cormorant Garamond"/>
                <w:b/>
                <w:bCs/>
                <w:color w:val="1A1A1A"/>
                <w:sz w:val="15"/>
                <w:szCs w:val="15"/>
              </w:rPr>
              <w:t xml:space="preserve">1.5  </w:t>
            </w:r>
            <w:r>
              <w:rPr>
                <w:rFonts w:ascii="Cormorant Garamond" w:cs="Cormorant Garamond" w:eastAsia="Cormorant Garamond" w:hAnsi="Cormorant Garamond"/>
                <w:color w:val="1A1A1A"/>
                <w:sz w:val="15"/>
                <w:szCs w:val="15"/>
              </w:rPr>
              <w:t xml:space="preserve">Tranzakciós szerződés: az ingatlanra kötött adásvételi előszerződés, adásvételi szerződés, csereszerződés, illetve bérleti szerződés.</w:t>
            </w:r>
          </w:p>
        </w:tc>
        <w:tc>
          <w:tcPr>
            <w:tcW w:type="dxa" w:w="3900"/>
            <w:shd w:fill="FBF6EF" w:color="auto" w:val="clear"/>
            <w:tcMar>
              <w:top w:type="dxa" w:w="55"/>
              <w:left w:type="dxa" w:w="90"/>
              <w:bottom w:type="dxa" w:w="55"/>
              <w:right w:type="dxa" w:w="90"/>
            </w:tcMar>
            <w:vAlign w:val="top"/>
          </w:tcPr>
          <w:p>
            <w:pPr>
              <w:spacing w:after="0" w:line="220"/>
              <w:jc w:val="left"/>
            </w:pPr>
            <w:r>
              <w:rPr>
                <w:rFonts w:ascii="Cormorant Garamond" w:cs="Cormorant Garamond" w:eastAsia="Cormorant Garamond" w:hAnsi="Cormorant Garamond"/>
                <w:i/>
                <w:iCs/>
                <w:color w:val="3A3A3A"/>
                <w:sz w:val="14"/>
                <w:szCs w:val="14"/>
              </w:rPr>
              <w:t xml:space="preserve">Gyűjtőnév minden olyan szerződésre, amellyel az ingatlan gazdát cserél vagy bérbe kerül.</w:t>
            </w:r>
          </w:p>
        </w:tc>
      </w:tr>
      <w:tr>
        <w:tc>
          <w:tcPr>
            <w:tcW w:type="dxa" w:w="6100"/>
            <w:tcMar>
              <w:top w:type="dxa" w:w="55"/>
              <w:left w:type="dxa" w:w="90"/>
              <w:bottom w:type="dxa" w:w="55"/>
              <w:right w:type="dxa" w:w="90"/>
            </w:tcMar>
            <w:vAlign w:val="top"/>
          </w:tcPr>
          <w:p>
            <w:pPr>
              <w:spacing w:after="0" w:line="222"/>
              <w:ind w:left="360" w:hanging="360"/>
              <w:jc w:val="both"/>
            </w:pPr>
            <w:r>
              <w:rPr>
                <w:rFonts w:ascii="Cormorant Garamond" w:cs="Cormorant Garamond" w:eastAsia="Cormorant Garamond" w:hAnsi="Cormorant Garamond"/>
                <w:b/>
                <w:bCs/>
                <w:color w:val="1A1A1A"/>
                <w:sz w:val="15"/>
                <w:szCs w:val="15"/>
              </w:rPr>
              <w:t xml:space="preserve">1.6  </w:t>
            </w:r>
            <w:r>
              <w:rPr>
                <w:rFonts w:ascii="Cormorant Garamond" w:cs="Cormorant Garamond" w:eastAsia="Cormorant Garamond" w:hAnsi="Cormorant Garamond"/>
                <w:color w:val="1A1A1A"/>
                <w:sz w:val="15"/>
                <w:szCs w:val="15"/>
              </w:rPr>
              <w:t xml:space="preserve">Munkadíj: a Megbízottat a sikeres közvetítésért megillető díj.</w:t>
            </w:r>
          </w:p>
        </w:tc>
        <w:tc>
          <w:tcPr>
            <w:tcW w:type="dxa" w:w="3900"/>
            <w:shd w:fill="FBF6EF" w:color="auto" w:val="clear"/>
            <w:tcMar>
              <w:top w:type="dxa" w:w="55"/>
              <w:left w:type="dxa" w:w="90"/>
              <w:bottom w:type="dxa" w:w="55"/>
              <w:right w:type="dxa" w:w="90"/>
            </w:tcMar>
            <w:vAlign w:val="top"/>
          </w:tcPr>
          <w:p>
            <w:pPr>
              <w:spacing w:after="0" w:line="220"/>
              <w:jc w:val="left"/>
            </w:pPr>
            <w:r>
              <w:rPr>
                <w:rFonts w:ascii="Cormorant Garamond" w:cs="Cormorant Garamond" w:eastAsia="Cormorant Garamond" w:hAnsi="Cormorant Garamond"/>
                <w:i/>
                <w:iCs/>
                <w:color w:val="3A3A3A"/>
                <w:sz w:val="14"/>
                <w:szCs w:val="14"/>
              </w:rPr>
              <w:t xml:space="preserve">A jutalék.</w:t>
            </w:r>
          </w:p>
        </w:tc>
      </w:tr>
      <w:tr>
        <w:tc>
          <w:tcPr>
            <w:tcW w:type="dxa" w:w="6100"/>
            <w:tcMar>
              <w:top w:type="dxa" w:w="55"/>
              <w:left w:type="dxa" w:w="90"/>
              <w:bottom w:type="dxa" w:w="55"/>
              <w:right w:type="dxa" w:w="90"/>
            </w:tcMar>
            <w:vAlign w:val="top"/>
          </w:tcPr>
          <w:p>
            <w:pPr>
              <w:spacing w:after="0" w:line="222"/>
              <w:ind w:left="360" w:hanging="360"/>
              <w:jc w:val="both"/>
            </w:pPr>
            <w:r>
              <w:rPr>
                <w:rFonts w:ascii="Cormorant Garamond" w:cs="Cormorant Garamond" w:eastAsia="Cormorant Garamond" w:hAnsi="Cormorant Garamond"/>
                <w:b/>
                <w:bCs/>
                <w:color w:val="1A1A1A"/>
                <w:sz w:val="15"/>
                <w:szCs w:val="15"/>
              </w:rPr>
              <w:t xml:space="preserve">1.7  </w:t>
            </w:r>
            <w:r>
              <w:rPr>
                <w:rFonts w:ascii="Cormorant Garamond" w:cs="Cormorant Garamond" w:eastAsia="Cormorant Garamond" w:hAnsi="Cormorant Garamond"/>
                <w:color w:val="1A1A1A"/>
                <w:sz w:val="15"/>
                <w:szCs w:val="15"/>
              </w:rPr>
              <w:t xml:space="preserve">Birtokbaadás: az ingatlan tényleges átadása a szerző fél részére, amelyet a Felek birtokbaadási jegyzőkönyvben rögzítenek.</w:t>
            </w:r>
          </w:p>
        </w:tc>
        <w:tc>
          <w:tcPr>
            <w:tcW w:type="dxa" w:w="3900"/>
            <w:shd w:fill="FBF6EF" w:color="auto" w:val="clear"/>
            <w:tcMar>
              <w:top w:type="dxa" w:w="55"/>
              <w:left w:type="dxa" w:w="90"/>
              <w:bottom w:type="dxa" w:w="55"/>
              <w:right w:type="dxa" w:w="90"/>
            </w:tcMar>
            <w:vAlign w:val="top"/>
          </w:tcPr>
          <w:p>
            <w:pPr>
              <w:spacing w:after="0" w:line="220"/>
              <w:jc w:val="left"/>
            </w:pPr>
            <w:r>
              <w:rPr>
                <w:rFonts w:ascii="Cormorant Garamond" w:cs="Cormorant Garamond" w:eastAsia="Cormorant Garamond" w:hAnsi="Cormorant Garamond"/>
                <w:i/>
                <w:iCs/>
                <w:color w:val="3A3A3A"/>
                <w:sz w:val="14"/>
                <w:szCs w:val="14"/>
              </w:rPr>
              <w:t xml:space="preserve">Az a nap, amikor a vevő ténylegesen megkapja a kulcsot és az ingatlant.</w:t>
            </w:r>
          </w:p>
        </w:tc>
      </w:tr>
      <w:tr>
        <w:tc>
          <w:tcPr>
            <w:tcW w:type="dxa" w:w="10000"/>
            <w:gridSpan w:val="2"/>
            <w:shd w:fill="1A7A4A" w:color="auto" w:val="clear"/>
            <w:tcMar>
              <w:top w:type="dxa" w:w="55"/>
              <w:left w:type="dxa" w:w="90"/>
              <w:bottom w:type="dxa" w:w="55"/>
              <w:right w:type="dxa" w:w="90"/>
            </w:tcMar>
            <w:vAlign w:val="top"/>
          </w:tcPr>
          <w:p>
            <w:pPr>
              <w:spacing w:after="0"/>
            </w:pPr>
            <w:r>
              <w:rPr>
                <w:rFonts w:ascii="Cormorant Garamond" w:cs="Cormorant Garamond" w:eastAsia="Cormorant Garamond" w:hAnsi="Cormorant Garamond"/>
                <w:b/>
                <w:bCs/>
                <w:color w:val="FFFFFF"/>
                <w:sz w:val="16"/>
                <w:szCs w:val="16"/>
              </w:rPr>
              <w:t xml:space="preserve">2. A Megbízott szolgáltatásai</w:t>
            </w:r>
          </w:p>
        </w:tc>
      </w:tr>
      <w:tr>
        <w:tc>
          <w:tcPr>
            <w:tcW w:type="dxa" w:w="6100"/>
            <w:tcMar>
              <w:top w:type="dxa" w:w="55"/>
              <w:left w:type="dxa" w:w="90"/>
              <w:bottom w:type="dxa" w:w="55"/>
              <w:right w:type="dxa" w:w="90"/>
            </w:tcMar>
            <w:vAlign w:val="top"/>
          </w:tcPr>
          <w:p>
            <w:pPr>
              <w:spacing w:after="0" w:line="222"/>
              <w:ind w:left="360" w:hanging="360"/>
              <w:jc w:val="both"/>
            </w:pPr>
            <w:r>
              <w:rPr>
                <w:rFonts w:ascii="Cormorant Garamond" w:cs="Cormorant Garamond" w:eastAsia="Cormorant Garamond" w:hAnsi="Cormorant Garamond"/>
                <w:b/>
                <w:bCs/>
                <w:color w:val="1A1A1A"/>
                <w:sz w:val="15"/>
                <w:szCs w:val="15"/>
              </w:rPr>
              <w:t xml:space="preserve">2.1  </w:t>
            </w:r>
            <w:r>
              <w:rPr>
                <w:rFonts w:ascii="Cormorant Garamond" w:cs="Cormorant Garamond" w:eastAsia="Cormorant Garamond" w:hAnsi="Cormorant Garamond"/>
                <w:color w:val="1A1A1A"/>
                <w:sz w:val="15"/>
                <w:szCs w:val="15"/>
              </w:rPr>
              <w:t xml:space="preserve">A Megbízott az ingatlant a helyszínen megtekinti és dokumentálja, jogi és műszaki állapotfelmérést végez, és beszerzi az ingatlan tulajdoni lapját.</w:t>
            </w:r>
          </w:p>
        </w:tc>
        <w:tc>
          <w:tcPr>
            <w:tcW w:type="dxa" w:w="3900"/>
            <w:shd w:fill="FBF6EF" w:color="auto" w:val="clear"/>
            <w:tcMar>
              <w:top w:type="dxa" w:w="55"/>
              <w:left w:type="dxa" w:w="90"/>
              <w:bottom w:type="dxa" w:w="55"/>
              <w:right w:type="dxa" w:w="90"/>
            </w:tcMar>
            <w:vAlign w:val="top"/>
          </w:tcPr>
          <w:p>
            <w:pPr>
              <w:spacing w:after="0" w:line="220"/>
              <w:jc w:val="left"/>
            </w:pPr>
            <w:r>
              <w:rPr>
                <w:rFonts w:ascii="Cormorant Garamond" w:cs="Cormorant Garamond" w:eastAsia="Cormorant Garamond" w:hAnsi="Cormorant Garamond"/>
                <w:i/>
                <w:iCs/>
                <w:color w:val="3A3A3A"/>
                <w:sz w:val="14"/>
                <w:szCs w:val="14"/>
              </w:rPr>
              <w:t xml:space="preserve">Kimegyünk, felmérjük, és tisztázzuk a jogi hátteret még a hirdetés előtt.</w:t>
            </w:r>
          </w:p>
        </w:tc>
      </w:tr>
      <w:tr>
        <w:tc>
          <w:tcPr>
            <w:tcW w:type="dxa" w:w="6100"/>
            <w:tcMar>
              <w:top w:type="dxa" w:w="55"/>
              <w:left w:type="dxa" w:w="90"/>
              <w:bottom w:type="dxa" w:w="55"/>
              <w:right w:type="dxa" w:w="90"/>
            </w:tcMar>
            <w:vAlign w:val="top"/>
          </w:tcPr>
          <w:p>
            <w:pPr>
              <w:spacing w:after="0" w:line="222"/>
              <w:ind w:left="360" w:hanging="360"/>
              <w:jc w:val="both"/>
            </w:pPr>
            <w:r>
              <w:rPr>
                <w:rFonts w:ascii="Cormorant Garamond" w:cs="Cormorant Garamond" w:eastAsia="Cormorant Garamond" w:hAnsi="Cormorant Garamond"/>
                <w:b/>
                <w:bCs/>
                <w:color w:val="1A1A1A"/>
                <w:sz w:val="15"/>
                <w:szCs w:val="15"/>
              </w:rPr>
              <w:t xml:space="preserve">2.2  </w:t>
            </w:r>
            <w:r>
              <w:rPr>
                <w:rFonts w:ascii="Cormorant Garamond" w:cs="Cormorant Garamond" w:eastAsia="Cormorant Garamond" w:hAnsi="Cormorant Garamond"/>
                <w:color w:val="1A1A1A"/>
                <w:sz w:val="15"/>
                <w:szCs w:val="15"/>
              </w:rPr>
              <w:t xml:space="preserve">A Megbízott fényképeket és adatlapot készít, azokat a KaasNetwork rendszerbe feltölti, és az ingatlant a saját felületein, valamint az általa kiválasztott hirdetési portálokon meghirdeti. A hirdetési felületek megválasztásának joga a Megbízottat illeti.</w:t>
            </w:r>
          </w:p>
        </w:tc>
        <w:tc>
          <w:tcPr>
            <w:tcW w:type="dxa" w:w="3900"/>
            <w:shd w:fill="FBF6EF" w:color="auto" w:val="clear"/>
            <w:tcMar>
              <w:top w:type="dxa" w:w="55"/>
              <w:left w:type="dxa" w:w="90"/>
              <w:bottom w:type="dxa" w:w="55"/>
              <w:right w:type="dxa" w:w="90"/>
            </w:tcMar>
            <w:vAlign w:val="top"/>
          </w:tcPr>
          <w:p>
            <w:pPr>
              <w:spacing w:after="0" w:line="220"/>
              <w:jc w:val="left"/>
            </w:pPr>
            <w:r>
              <w:rPr>
                <w:rFonts w:ascii="Cormorant Garamond" w:cs="Cormorant Garamond" w:eastAsia="Cormorant Garamond" w:hAnsi="Cormorant Garamond"/>
                <w:i/>
                <w:iCs/>
                <w:color w:val="3A3A3A"/>
                <w:sz w:val="14"/>
                <w:szCs w:val="14"/>
              </w:rPr>
              <w:t xml:space="preserve">A portálokat mi választjuk ki az ingatlan típusa és a célközönség alapján, és menet közben változtathatunk rajtuk.</w:t>
            </w:r>
          </w:p>
        </w:tc>
      </w:tr>
      <w:tr>
        <w:tc>
          <w:tcPr>
            <w:tcW w:type="dxa" w:w="6100"/>
            <w:tcMar>
              <w:top w:type="dxa" w:w="55"/>
              <w:left w:type="dxa" w:w="90"/>
              <w:bottom w:type="dxa" w:w="55"/>
              <w:right w:type="dxa" w:w="90"/>
            </w:tcMar>
            <w:vAlign w:val="top"/>
          </w:tcPr>
          <w:p>
            <w:pPr>
              <w:spacing w:after="0" w:line="222"/>
              <w:ind w:left="360" w:hanging="360"/>
              <w:jc w:val="both"/>
            </w:pPr>
            <w:r>
              <w:rPr>
                <w:rFonts w:ascii="Cormorant Garamond" w:cs="Cormorant Garamond" w:eastAsia="Cormorant Garamond" w:hAnsi="Cormorant Garamond"/>
                <w:b/>
                <w:bCs/>
                <w:color w:val="1A1A1A"/>
                <w:sz w:val="15"/>
                <w:szCs w:val="15"/>
              </w:rPr>
              <w:t xml:space="preserve">2.3  </w:t>
            </w:r>
            <w:r>
              <w:rPr>
                <w:rFonts w:ascii="Cormorant Garamond" w:cs="Cormorant Garamond" w:eastAsia="Cormorant Garamond" w:hAnsi="Cormorant Garamond"/>
                <w:color w:val="1A1A1A"/>
                <w:sz w:val="15"/>
                <w:szCs w:val="15"/>
              </w:rPr>
              <w:t xml:space="preserve">A Megbízott a Megbízó kérésére információs táblát helyez ki és energetikai tanúsítványt készíttet.</w:t>
            </w:r>
          </w:p>
        </w:tc>
        <w:tc>
          <w:tcPr>
            <w:tcW w:type="dxa" w:w="3900"/>
            <w:shd w:fill="FBF6EF" w:color="auto" w:val="clear"/>
            <w:tcMar>
              <w:top w:type="dxa" w:w="55"/>
              <w:left w:type="dxa" w:w="90"/>
              <w:bottom w:type="dxa" w:w="55"/>
              <w:right w:type="dxa" w:w="90"/>
            </w:tcMar>
            <w:vAlign w:val="top"/>
          </w:tcPr>
          <w:p>
            <w:pPr>
              <w:spacing w:after="0" w:line="220"/>
              <w:jc w:val="left"/>
            </w:pPr>
            <w:r>
              <w:rPr>
                <w:rFonts w:ascii="Cormorant Garamond" w:cs="Cormorant Garamond" w:eastAsia="Cormorant Garamond" w:hAnsi="Cormorant Garamond"/>
                <w:i/>
                <w:iCs/>
                <w:color w:val="3A3A3A"/>
                <w:sz w:val="14"/>
                <w:szCs w:val="14"/>
              </w:rPr>
              <w:t xml:space="preserve">Ezeket kérésre intézzük.</w:t>
            </w:r>
          </w:p>
        </w:tc>
      </w:tr>
      <w:tr>
        <w:tc>
          <w:tcPr>
            <w:tcW w:type="dxa" w:w="6100"/>
            <w:tcMar>
              <w:top w:type="dxa" w:w="55"/>
              <w:left w:type="dxa" w:w="90"/>
              <w:bottom w:type="dxa" w:w="55"/>
              <w:right w:type="dxa" w:w="90"/>
            </w:tcMar>
            <w:vAlign w:val="top"/>
          </w:tcPr>
          <w:p>
            <w:pPr>
              <w:spacing w:after="0" w:line="222"/>
              <w:ind w:left="360" w:hanging="360"/>
              <w:jc w:val="both"/>
            </w:pPr>
            <w:r>
              <w:rPr>
                <w:rFonts w:ascii="Cormorant Garamond" w:cs="Cormorant Garamond" w:eastAsia="Cormorant Garamond" w:hAnsi="Cormorant Garamond"/>
                <w:b/>
                <w:bCs/>
                <w:color w:val="1A1A1A"/>
                <w:sz w:val="15"/>
                <w:szCs w:val="15"/>
              </w:rPr>
              <w:t xml:space="preserve">2.4  </w:t>
            </w:r>
            <w:r>
              <w:rPr>
                <w:rFonts w:ascii="Cormorant Garamond" w:cs="Cormorant Garamond" w:eastAsia="Cormorant Garamond" w:hAnsi="Cormorant Garamond"/>
                <w:color w:val="1A1A1A"/>
                <w:sz w:val="15"/>
                <w:szCs w:val="15"/>
              </w:rPr>
              <w:t xml:space="preserve">A Megbízott az Érdeklődőket értesíti, részükre az adatlapot megküldi, és az ingatlant előre egyeztetett időpontban bemutatja. Minden Érdeklődővel megtekintési nyilatkozatot írat alá.</w:t>
            </w:r>
          </w:p>
        </w:tc>
        <w:tc>
          <w:tcPr>
            <w:tcW w:type="dxa" w:w="3900"/>
            <w:shd w:fill="FBF6EF" w:color="auto" w:val="clear"/>
            <w:tcMar>
              <w:top w:type="dxa" w:w="55"/>
              <w:left w:type="dxa" w:w="90"/>
              <w:bottom w:type="dxa" w:w="55"/>
              <w:right w:type="dxa" w:w="90"/>
            </w:tcMar>
            <w:vAlign w:val="top"/>
          </w:tcPr>
          <w:p>
            <w:pPr>
              <w:spacing w:after="0" w:line="220"/>
              <w:jc w:val="left"/>
            </w:pPr>
            <w:r>
              <w:rPr>
                <w:rFonts w:ascii="Cormorant Garamond" w:cs="Cormorant Garamond" w:eastAsia="Cormorant Garamond" w:hAnsi="Cormorant Garamond"/>
                <w:i/>
                <w:iCs/>
                <w:color w:val="3A3A3A"/>
                <w:sz w:val="14"/>
                <w:szCs w:val="14"/>
              </w:rPr>
              <w:t xml:space="preserve">A megtekintési nyilatkozat a saját és az Ön védelmét szolgálja: rögzíti, ki járt bent és mikor.</w:t>
            </w:r>
          </w:p>
        </w:tc>
      </w:tr>
      <w:tr>
        <w:tc>
          <w:tcPr>
            <w:tcW w:type="dxa" w:w="6100"/>
            <w:tcMar>
              <w:top w:type="dxa" w:w="55"/>
              <w:left w:type="dxa" w:w="90"/>
              <w:bottom w:type="dxa" w:w="55"/>
              <w:right w:type="dxa" w:w="90"/>
            </w:tcMar>
            <w:vAlign w:val="top"/>
          </w:tcPr>
          <w:p>
            <w:pPr>
              <w:spacing w:after="0" w:line="222"/>
              <w:ind w:left="360" w:hanging="360"/>
              <w:jc w:val="both"/>
            </w:pPr>
            <w:r>
              <w:rPr>
                <w:rFonts w:ascii="Cormorant Garamond" w:cs="Cormorant Garamond" w:eastAsia="Cormorant Garamond" w:hAnsi="Cormorant Garamond"/>
                <w:b/>
                <w:bCs/>
                <w:color w:val="1A1A1A"/>
                <w:sz w:val="15"/>
                <w:szCs w:val="15"/>
              </w:rPr>
              <w:t xml:space="preserve">2.5  </w:t>
            </w:r>
            <w:r>
              <w:rPr>
                <w:rFonts w:ascii="Cormorant Garamond" w:cs="Cormorant Garamond" w:eastAsia="Cormorant Garamond" w:hAnsi="Cormorant Garamond"/>
                <w:color w:val="1A1A1A"/>
                <w:sz w:val="15"/>
                <w:szCs w:val="15"/>
              </w:rPr>
              <w:t xml:space="preserve">A Megbízott az Érdeklődőkkel tárgyal, és valamennyi ajánlatot – a minimum ár alattit is – a Megbízónak továbbítja.</w:t>
            </w:r>
          </w:p>
        </w:tc>
        <w:tc>
          <w:tcPr>
            <w:tcW w:type="dxa" w:w="3900"/>
            <w:shd w:fill="FBF6EF" w:color="auto" w:val="clear"/>
            <w:tcMar>
              <w:top w:type="dxa" w:w="55"/>
              <w:left w:type="dxa" w:w="90"/>
              <w:bottom w:type="dxa" w:w="55"/>
              <w:right w:type="dxa" w:w="90"/>
            </w:tcMar>
            <w:vAlign w:val="top"/>
          </w:tcPr>
          <w:p>
            <w:pPr>
              <w:spacing w:after="0" w:line="220"/>
              <w:jc w:val="left"/>
            </w:pPr>
            <w:r>
              <w:rPr>
                <w:rFonts w:ascii="Cormorant Garamond" w:cs="Cormorant Garamond" w:eastAsia="Cormorant Garamond" w:hAnsi="Cormorant Garamond"/>
                <w:i/>
                <w:iCs/>
                <w:color w:val="3A3A3A"/>
                <w:sz w:val="14"/>
                <w:szCs w:val="14"/>
              </w:rPr>
              <w:t xml:space="preserve">Nem szűrjük az ajánlatokat. Az alacsonyat is megmutatjuk, a döntés az Öné.</w:t>
            </w:r>
          </w:p>
        </w:tc>
      </w:tr>
      <w:tr>
        <w:tc>
          <w:tcPr>
            <w:tcW w:type="dxa" w:w="6100"/>
            <w:tcMar>
              <w:top w:type="dxa" w:w="55"/>
              <w:left w:type="dxa" w:w="90"/>
              <w:bottom w:type="dxa" w:w="55"/>
              <w:right w:type="dxa" w:w="90"/>
            </w:tcMar>
            <w:vAlign w:val="top"/>
          </w:tcPr>
          <w:p>
            <w:pPr>
              <w:spacing w:after="0" w:line="222"/>
              <w:ind w:left="360" w:hanging="360"/>
              <w:jc w:val="both"/>
            </w:pPr>
            <w:r>
              <w:rPr>
                <w:rFonts w:ascii="Cormorant Garamond" w:cs="Cormorant Garamond" w:eastAsia="Cormorant Garamond" w:hAnsi="Cormorant Garamond"/>
                <w:b/>
                <w:bCs/>
                <w:color w:val="1A1A1A"/>
                <w:sz w:val="15"/>
                <w:szCs w:val="15"/>
              </w:rPr>
              <w:t xml:space="preserve">2.6  </w:t>
            </w:r>
            <w:r>
              <w:rPr>
                <w:rFonts w:ascii="Cormorant Garamond" w:cs="Cormorant Garamond" w:eastAsia="Cormorant Garamond" w:hAnsi="Cormorant Garamond"/>
                <w:color w:val="1A1A1A"/>
                <w:sz w:val="15"/>
                <w:szCs w:val="15"/>
              </w:rPr>
              <w:t xml:space="preserve">A Megbízott tájékoztatja a Megbízót a piaci árak alakulásáról és az értékesítést akadályozó körülményekről.</w:t>
            </w:r>
          </w:p>
        </w:tc>
        <w:tc>
          <w:tcPr>
            <w:tcW w:type="dxa" w:w="3900"/>
            <w:shd w:fill="FBF6EF" w:color="auto" w:val="clear"/>
            <w:tcMar>
              <w:top w:type="dxa" w:w="55"/>
              <w:left w:type="dxa" w:w="90"/>
              <w:bottom w:type="dxa" w:w="55"/>
              <w:right w:type="dxa" w:w="90"/>
            </w:tcMar>
            <w:vAlign w:val="top"/>
          </w:tcPr>
          <w:p>
            <w:pPr>
              <w:spacing w:after="0" w:line="220"/>
              <w:jc w:val="left"/>
            </w:pPr>
            <w:r>
              <w:rPr>
                <w:rFonts w:ascii="Cormorant Garamond" w:cs="Cormorant Garamond" w:eastAsia="Cormorant Garamond" w:hAnsi="Cormorant Garamond"/>
                <w:i/>
                <w:iCs/>
                <w:color w:val="3A3A3A"/>
                <w:sz w:val="14"/>
                <w:szCs w:val="14"/>
              </w:rPr>
              <w:t xml:space="preserve">Ha az ár nem működik a piacon, azt megmondjuk – akkor is, ha nem kellemes.</w:t>
            </w:r>
          </w:p>
        </w:tc>
      </w:tr>
      <w:tr>
        <w:tc>
          <w:tcPr>
            <w:tcW w:type="dxa" w:w="6100"/>
            <w:tcMar>
              <w:top w:type="dxa" w:w="55"/>
              <w:left w:type="dxa" w:w="90"/>
              <w:bottom w:type="dxa" w:w="55"/>
              <w:right w:type="dxa" w:w="90"/>
            </w:tcMar>
            <w:vAlign w:val="top"/>
          </w:tcPr>
          <w:p>
            <w:pPr>
              <w:spacing w:after="0" w:line="222"/>
              <w:ind w:left="360" w:hanging="360"/>
              <w:jc w:val="both"/>
            </w:pPr>
            <w:r>
              <w:rPr>
                <w:rFonts w:ascii="Cormorant Garamond" w:cs="Cormorant Garamond" w:eastAsia="Cormorant Garamond" w:hAnsi="Cormorant Garamond"/>
                <w:b/>
                <w:bCs/>
                <w:color w:val="1A1A1A"/>
                <w:sz w:val="15"/>
                <w:szCs w:val="15"/>
              </w:rPr>
              <w:t xml:space="preserve">2.7  </w:t>
            </w:r>
            <w:r>
              <w:rPr>
                <w:rFonts w:ascii="Cormorant Garamond" w:cs="Cormorant Garamond" w:eastAsia="Cormorant Garamond" w:hAnsi="Cormorant Garamond"/>
                <w:color w:val="1A1A1A"/>
                <w:sz w:val="15"/>
                <w:szCs w:val="15"/>
              </w:rPr>
              <w:t xml:space="preserve">A Megbízott az ügyletet koordinálja: az eljáró ügyvéddel időpontot egyeztet, a Tranzakciós szerződéshez szükséges adatokat és iratokat összegyűjti és továbbítja, ütemtervet készít a szerződéskötéstől a birtokbaadásig, közreműködik a közüzemi mérőóraállások rögzítésében és a szolgáltatóváltás előkészítésében, a társasházi közös képviselő értesítésében, a birtokbaadáson részt vesz, és arról jegyzőkönyvet vesz fel.</w:t>
            </w:r>
          </w:p>
        </w:tc>
        <w:tc>
          <w:tcPr>
            <w:tcW w:type="dxa" w:w="3900"/>
            <w:shd w:fill="FBF6EF" w:color="auto" w:val="clear"/>
            <w:tcMar>
              <w:top w:type="dxa" w:w="55"/>
              <w:left w:type="dxa" w:w="90"/>
              <w:bottom w:type="dxa" w:w="55"/>
              <w:right w:type="dxa" w:w="90"/>
            </w:tcMar>
            <w:vAlign w:val="top"/>
          </w:tcPr>
          <w:p>
            <w:pPr>
              <w:spacing w:after="0" w:line="220"/>
              <w:jc w:val="left"/>
            </w:pPr>
            <w:r>
              <w:rPr>
                <w:rFonts w:ascii="Cormorant Garamond" w:cs="Cormorant Garamond" w:eastAsia="Cormorant Garamond" w:hAnsi="Cormorant Garamond"/>
                <w:i/>
                <w:iCs/>
                <w:color w:val="3A3A3A"/>
                <w:sz w:val="14"/>
                <w:szCs w:val="14"/>
              </w:rPr>
              <w:t xml:space="preserve">Az ügylet adminisztrációját mi visszük, hogy Önnek ne kelljen minden lépésnél jelen lennie – az óraállásoktól a kulcsátadásig.</w:t>
            </w:r>
          </w:p>
        </w:tc>
      </w:tr>
      <w:tr>
        <w:tc>
          <w:tcPr>
            <w:tcW w:type="dxa" w:w="6100"/>
            <w:tcMar>
              <w:top w:type="dxa" w:w="55"/>
              <w:left w:type="dxa" w:w="90"/>
              <w:bottom w:type="dxa" w:w="55"/>
              <w:right w:type="dxa" w:w="90"/>
            </w:tcMar>
            <w:vAlign w:val="top"/>
          </w:tcPr>
          <w:p>
            <w:pPr>
              <w:spacing w:after="0" w:line="222"/>
              <w:ind w:left="360" w:hanging="360"/>
              <w:jc w:val="both"/>
            </w:pPr>
            <w:r>
              <w:rPr>
                <w:rFonts w:ascii="Cormorant Garamond" w:cs="Cormorant Garamond" w:eastAsia="Cormorant Garamond" w:hAnsi="Cormorant Garamond"/>
                <w:b/>
                <w:bCs/>
                <w:color w:val="1A1A1A"/>
                <w:sz w:val="15"/>
                <w:szCs w:val="15"/>
              </w:rPr>
              <w:t xml:space="preserve">2.8  </w:t>
            </w:r>
            <w:r>
              <w:rPr>
                <w:rFonts w:ascii="Cormorant Garamond" w:cs="Cormorant Garamond" w:eastAsia="Cormorant Garamond" w:hAnsi="Cormorant Garamond"/>
                <w:color w:val="1A1A1A"/>
                <w:sz w:val="15"/>
                <w:szCs w:val="15"/>
              </w:rPr>
              <w:t xml:space="preserve">A Megbízott a teljesítéshez alkalmazottat, alvállalkozót és együttműködő partnert vehet igénybe. Az igénybe vett közreműködőért úgy felel, mintha a feladatot maga látta volna el.</w:t>
            </w:r>
          </w:p>
        </w:tc>
        <w:tc>
          <w:tcPr>
            <w:tcW w:type="dxa" w:w="3900"/>
            <w:shd w:fill="FBF6EF" w:color="auto" w:val="clear"/>
            <w:tcMar>
              <w:top w:type="dxa" w:w="55"/>
              <w:left w:type="dxa" w:w="90"/>
              <w:bottom w:type="dxa" w:w="55"/>
              <w:right w:type="dxa" w:w="90"/>
            </w:tcMar>
            <w:vAlign w:val="top"/>
          </w:tcPr>
          <w:p>
            <w:pPr>
              <w:spacing w:after="0" w:line="220"/>
              <w:jc w:val="left"/>
            </w:pPr>
            <w:r>
              <w:rPr>
                <w:rFonts w:ascii="Cormorant Garamond" w:cs="Cormorant Garamond" w:eastAsia="Cormorant Garamond" w:hAnsi="Cormorant Garamond"/>
                <w:i/>
                <w:iCs/>
                <w:color w:val="3A3A3A"/>
                <w:sz w:val="14"/>
                <w:szCs w:val="14"/>
              </w:rPr>
              <w:t xml:space="preserve">Ha fotóst vagy energetikust hívunk, az ő munkájukért is mi felelünk Ön felé.</w:t>
            </w:r>
          </w:p>
        </w:tc>
      </w:tr>
      <w:tr>
        <w:tc>
          <w:tcPr>
            <w:tcW w:type="dxa" w:w="6100"/>
            <w:tcMar>
              <w:top w:type="dxa" w:w="55"/>
              <w:left w:type="dxa" w:w="90"/>
              <w:bottom w:type="dxa" w:w="55"/>
              <w:right w:type="dxa" w:w="90"/>
            </w:tcMar>
            <w:vAlign w:val="top"/>
          </w:tcPr>
          <w:p>
            <w:pPr>
              <w:spacing w:after="0" w:line="222"/>
              <w:ind w:left="360" w:hanging="360"/>
              <w:jc w:val="both"/>
            </w:pPr>
            <w:r>
              <w:rPr>
                <w:rFonts w:ascii="Cormorant Garamond" w:cs="Cormorant Garamond" w:eastAsia="Cormorant Garamond" w:hAnsi="Cormorant Garamond"/>
                <w:b/>
                <w:bCs/>
                <w:color w:val="1A1A1A"/>
                <w:sz w:val="15"/>
                <w:szCs w:val="15"/>
              </w:rPr>
              <w:t xml:space="preserve">2.9  </w:t>
            </w:r>
            <w:r>
              <w:rPr>
                <w:rFonts w:ascii="Cormorant Garamond" w:cs="Cormorant Garamond" w:eastAsia="Cormorant Garamond" w:hAnsi="Cormorant Garamond"/>
                <w:color w:val="1A1A1A"/>
                <w:sz w:val="15"/>
                <w:szCs w:val="15"/>
              </w:rPr>
              <w:t xml:space="preserve">A Felek bizalmasan kezelik a szerződés teljesítése során tudomásukra jutott üzleti titkot, valamint minden olyan tényt és adatot, amelynek bizalmas kezeléséhez a másik Félnek érdeke fűződik.</w:t>
            </w:r>
          </w:p>
        </w:tc>
        <w:tc>
          <w:tcPr>
            <w:tcW w:type="dxa" w:w="3900"/>
            <w:shd w:fill="FBF6EF" w:color="auto" w:val="clear"/>
            <w:tcMar>
              <w:top w:type="dxa" w:w="55"/>
              <w:left w:type="dxa" w:w="90"/>
              <w:bottom w:type="dxa" w:w="55"/>
              <w:right w:type="dxa" w:w="90"/>
            </w:tcMar>
            <w:vAlign w:val="top"/>
          </w:tcPr>
          <w:p>
            <w:pPr>
              <w:spacing w:after="0" w:line="220"/>
              <w:jc w:val="left"/>
            </w:pPr>
            <w:r>
              <w:rPr>
                <w:rFonts w:ascii="Cormorant Garamond" w:cs="Cormorant Garamond" w:eastAsia="Cormorant Garamond" w:hAnsi="Cormorant Garamond"/>
                <w:i/>
                <w:iCs/>
                <w:color w:val="3A3A3A"/>
                <w:sz w:val="14"/>
                <w:szCs w:val="14"/>
              </w:rPr>
              <w:t xml:space="preserve">Amit az ügyletről megtudunk, nálunk marad – és ez fordítva is így van.</w:t>
            </w:r>
          </w:p>
        </w:tc>
      </w:tr>
      <w:tr>
        <w:tc>
          <w:tcPr>
            <w:tcW w:type="dxa" w:w="6100"/>
            <w:tcMar>
              <w:top w:type="dxa" w:w="55"/>
              <w:left w:type="dxa" w:w="90"/>
              <w:bottom w:type="dxa" w:w="55"/>
              <w:right w:type="dxa" w:w="90"/>
            </w:tcMar>
            <w:vAlign w:val="top"/>
          </w:tcPr>
          <w:p>
            <w:pPr>
              <w:spacing w:after="0" w:line="222"/>
              <w:ind w:left="360" w:hanging="360"/>
              <w:jc w:val="both"/>
            </w:pPr>
            <w:r>
              <w:rPr>
                <w:rFonts w:ascii="Cormorant Garamond" w:cs="Cormorant Garamond" w:eastAsia="Cormorant Garamond" w:hAnsi="Cormorant Garamond"/>
                <w:b/>
                <w:bCs/>
                <w:color w:val="1A1A1A"/>
                <w:sz w:val="15"/>
                <w:szCs w:val="15"/>
              </w:rPr>
              <w:t xml:space="preserve">2.10  </w:t>
            </w:r>
            <w:r>
              <w:rPr>
                <w:rFonts w:ascii="Cormorant Garamond" w:cs="Cormorant Garamond" w:eastAsia="Cormorant Garamond" w:hAnsi="Cormorant Garamond"/>
                <w:color w:val="1A1A1A"/>
                <w:sz w:val="15"/>
                <w:szCs w:val="15"/>
              </w:rPr>
              <w:t xml:space="preserve">A jelen szerződés a Megbízott tevékenységét nem korlátozza: a Megbízott jogosult bármely más megbízótól megbízást vállalni, részére szolgáltatást nyújtani és ügyletet lebonyolítani.</w:t>
            </w:r>
          </w:p>
        </w:tc>
        <w:tc>
          <w:tcPr>
            <w:tcW w:type="dxa" w:w="3900"/>
            <w:shd w:fill="FBF6EF" w:color="auto" w:val="clear"/>
            <w:tcMar>
              <w:top w:type="dxa" w:w="55"/>
              <w:left w:type="dxa" w:w="90"/>
              <w:bottom w:type="dxa" w:w="55"/>
              <w:right w:type="dxa" w:w="90"/>
            </w:tcMar>
            <w:vAlign w:val="top"/>
          </w:tcPr>
          <w:p>
            <w:pPr>
              <w:spacing w:after="0" w:line="220"/>
              <w:jc w:val="left"/>
            </w:pPr>
            <w:r>
              <w:rPr>
                <w:rFonts w:ascii="Cormorant Garamond" w:cs="Cormorant Garamond" w:eastAsia="Cormorant Garamond" w:hAnsi="Cormorant Garamond"/>
                <w:i/>
                <w:iCs/>
                <w:color w:val="3A3A3A"/>
                <w:sz w:val="14"/>
                <w:szCs w:val="14"/>
              </w:rPr>
              <w:t xml:space="preserve">A kizárólagosság az ingatlanra vonatkozik, nem az irodára. Nekünk más ügyfeleink is vannak.</w:t>
            </w:r>
          </w:p>
        </w:tc>
      </w:tr>
      <w:tr>
        <w:tc>
          <w:tcPr>
            <w:tcW w:type="dxa" w:w="6100"/>
            <w:tcMar>
              <w:top w:type="dxa" w:w="55"/>
              <w:left w:type="dxa" w:w="90"/>
              <w:bottom w:type="dxa" w:w="55"/>
              <w:right w:type="dxa" w:w="90"/>
            </w:tcMar>
            <w:vAlign w:val="top"/>
          </w:tcPr>
          <w:p>
            <w:pPr>
              <w:spacing w:after="0" w:line="222"/>
              <w:ind w:left="360" w:hanging="360"/>
              <w:jc w:val="both"/>
            </w:pPr>
            <w:r>
              <w:rPr>
                <w:rFonts w:ascii="Cormorant Garamond" w:cs="Cormorant Garamond" w:eastAsia="Cormorant Garamond" w:hAnsi="Cormorant Garamond"/>
                <w:b/>
                <w:bCs/>
                <w:color w:val="1A1A1A"/>
                <w:sz w:val="15"/>
                <w:szCs w:val="15"/>
              </w:rPr>
              <w:t xml:space="preserve">2.11  </w:t>
            </w:r>
            <w:r>
              <w:rPr>
                <w:rFonts w:ascii="Cormorant Garamond" w:cs="Cormorant Garamond" w:eastAsia="Cormorant Garamond" w:hAnsi="Cormorant Garamond"/>
                <w:color w:val="1A1A1A"/>
                <w:sz w:val="15"/>
                <w:szCs w:val="15"/>
              </w:rPr>
              <w:t xml:space="preserve">A Megbízott a megbízás teljesítését a birtokbaadás lezárásáig folytatja. A munkadíj 5.3 pont szerinti esedékessége a Megbízott szolgáltatásának terjedelmét nem érinti: a Megbízott a munkadíj megfizetését követően is ellátja a 2.7 pont szerinti feladatokat a birtokbaadásig.</w:t>
            </w:r>
          </w:p>
        </w:tc>
        <w:tc>
          <w:tcPr>
            <w:tcW w:type="dxa" w:w="3900"/>
            <w:shd w:fill="FBF6EF" w:color="auto" w:val="clear"/>
            <w:tcMar>
              <w:top w:type="dxa" w:w="55"/>
              <w:left w:type="dxa" w:w="90"/>
              <w:bottom w:type="dxa" w:w="55"/>
              <w:right w:type="dxa" w:w="90"/>
            </w:tcMar>
            <w:vAlign w:val="top"/>
          </w:tcPr>
          <w:p>
            <w:pPr>
              <w:spacing w:after="0" w:line="220"/>
              <w:jc w:val="left"/>
            </w:pPr>
            <w:r>
              <w:rPr>
                <w:rFonts w:ascii="Cormorant Garamond" w:cs="Cormorant Garamond" w:eastAsia="Cormorant Garamond" w:hAnsi="Cormorant Garamond"/>
                <w:i/>
                <w:iCs/>
                <w:color w:val="3A3A3A"/>
                <w:sz w:val="14"/>
                <w:szCs w:val="14"/>
              </w:rPr>
              <w:t xml:space="preserve">A jutalékot az első pénzmozgáskor rendezzük, a munka azonban nem ott ér véget. A szerződéskötés után is végigkísérjük az ügyletet a kulcsátadásig – ebben térünk el a legtöbb irodától.</w:t>
            </w:r>
          </w:p>
        </w:tc>
      </w:tr>
      <w:tr>
        <w:tc>
          <w:tcPr>
            <w:tcW w:type="dxa" w:w="10000"/>
            <w:gridSpan w:val="2"/>
            <w:shd w:fill="1A7A4A" w:color="auto" w:val="clear"/>
            <w:tcMar>
              <w:top w:type="dxa" w:w="55"/>
              <w:left w:type="dxa" w:w="90"/>
              <w:bottom w:type="dxa" w:w="55"/>
              <w:right w:type="dxa" w:w="90"/>
            </w:tcMar>
            <w:vAlign w:val="top"/>
          </w:tcPr>
          <w:p>
            <w:pPr>
              <w:spacing w:after="0"/>
            </w:pPr>
            <w:r>
              <w:rPr>
                <w:rFonts w:ascii="Cormorant Garamond" w:cs="Cormorant Garamond" w:eastAsia="Cormorant Garamond" w:hAnsi="Cormorant Garamond"/>
                <w:b/>
                <w:bCs/>
                <w:color w:val="FFFFFF"/>
                <w:sz w:val="16"/>
                <w:szCs w:val="16"/>
              </w:rPr>
              <w:t xml:space="preserve">3. A megbízás típusai</w:t>
            </w:r>
          </w:p>
        </w:tc>
      </w:tr>
      <w:tr>
        <w:tc>
          <w:tcPr>
            <w:tcW w:type="dxa" w:w="6100"/>
            <w:tcMar>
              <w:top w:type="dxa" w:w="55"/>
              <w:left w:type="dxa" w:w="90"/>
              <w:bottom w:type="dxa" w:w="55"/>
              <w:right w:type="dxa" w:w="90"/>
            </w:tcMar>
            <w:vAlign w:val="top"/>
          </w:tcPr>
          <w:p>
            <w:pPr>
              <w:spacing w:after="0" w:line="222"/>
              <w:ind w:left="360" w:hanging="360"/>
              <w:jc w:val="both"/>
            </w:pPr>
            <w:r>
              <w:rPr>
                <w:rFonts w:ascii="Cormorant Garamond" w:cs="Cormorant Garamond" w:eastAsia="Cormorant Garamond" w:hAnsi="Cormorant Garamond"/>
                <w:b/>
                <w:bCs/>
                <w:color w:val="1A1A1A"/>
                <w:sz w:val="15"/>
                <w:szCs w:val="15"/>
              </w:rPr>
              <w:t xml:space="preserve">3.1  </w:t>
            </w:r>
            <w:r>
              <w:rPr>
                <w:rFonts w:ascii="Cormorant Garamond" w:cs="Cormorant Garamond" w:eastAsia="Cormorant Garamond" w:hAnsi="Cormorant Garamond"/>
                <w:color w:val="1A1A1A"/>
                <w:sz w:val="15"/>
                <w:szCs w:val="15"/>
              </w:rPr>
              <w:t xml:space="preserve">Általános megbízás (munkadíj: 3 % + áfa): a Megbízó más ingatlanközvetítőt is megbízhat, és az ingatlant maga is értékesítheti.</w:t>
            </w:r>
          </w:p>
        </w:tc>
        <w:tc>
          <w:tcPr>
            <w:tcW w:type="dxa" w:w="3900"/>
            <w:shd w:fill="FBF6EF" w:color="auto" w:val="clear"/>
            <w:tcMar>
              <w:top w:type="dxa" w:w="55"/>
              <w:left w:type="dxa" w:w="90"/>
              <w:bottom w:type="dxa" w:w="55"/>
              <w:right w:type="dxa" w:w="90"/>
            </w:tcMar>
            <w:vAlign w:val="top"/>
          </w:tcPr>
          <w:p>
            <w:pPr>
              <w:spacing w:after="0" w:line="220"/>
              <w:jc w:val="left"/>
            </w:pPr>
            <w:r>
              <w:rPr>
                <w:rFonts w:ascii="Cormorant Garamond" w:cs="Cormorant Garamond" w:eastAsia="Cormorant Garamond" w:hAnsi="Cormorant Garamond"/>
                <w:i/>
                <w:iCs/>
                <w:color w:val="3A3A3A"/>
                <w:sz w:val="14"/>
                <w:szCs w:val="14"/>
              </w:rPr>
              <w:t xml:space="preserve">A legszabadabb forma, ezért a legmagasabb a díj: több iroda dolgozhat párhuzamosan.</w:t>
            </w:r>
          </w:p>
        </w:tc>
      </w:tr>
      <w:tr>
        <w:tc>
          <w:tcPr>
            <w:tcW w:type="dxa" w:w="6100"/>
            <w:tcMar>
              <w:top w:type="dxa" w:w="55"/>
              <w:left w:type="dxa" w:w="90"/>
              <w:bottom w:type="dxa" w:w="55"/>
              <w:right w:type="dxa" w:w="90"/>
            </w:tcMar>
            <w:vAlign w:val="top"/>
          </w:tcPr>
          <w:p>
            <w:pPr>
              <w:spacing w:after="0" w:line="222"/>
              <w:ind w:left="360" w:hanging="360"/>
              <w:jc w:val="both"/>
            </w:pPr>
            <w:r>
              <w:rPr>
                <w:rFonts w:ascii="Cormorant Garamond" w:cs="Cormorant Garamond" w:eastAsia="Cormorant Garamond" w:hAnsi="Cormorant Garamond"/>
                <w:b/>
                <w:bCs/>
                <w:color w:val="1A1A1A"/>
                <w:sz w:val="15"/>
                <w:szCs w:val="15"/>
              </w:rPr>
              <w:t xml:space="preserve">3.2  </w:t>
            </w:r>
            <w:r>
              <w:rPr>
                <w:rFonts w:ascii="Cormorant Garamond" w:cs="Cormorant Garamond" w:eastAsia="Cormorant Garamond" w:hAnsi="Cormorant Garamond"/>
                <w:color w:val="1A1A1A"/>
                <w:sz w:val="15"/>
                <w:szCs w:val="15"/>
              </w:rPr>
              <w:t xml:space="preserve">Félkizárólagos megbízás (munkadíj: 2,75 % + áfa): a Megbízó ingatlanközvetítőként kizárólag a Megbízottat bízza meg, az ingatlant azonban maga is értékesítheti.</w:t>
            </w:r>
          </w:p>
        </w:tc>
        <w:tc>
          <w:tcPr>
            <w:tcW w:type="dxa" w:w="3900"/>
            <w:shd w:fill="FBF6EF" w:color="auto" w:val="clear"/>
            <w:tcMar>
              <w:top w:type="dxa" w:w="55"/>
              <w:left w:type="dxa" w:w="90"/>
              <w:bottom w:type="dxa" w:w="55"/>
              <w:right w:type="dxa" w:w="90"/>
            </w:tcMar>
            <w:vAlign w:val="top"/>
          </w:tcPr>
          <w:p>
            <w:pPr>
              <w:spacing w:after="0" w:line="220"/>
              <w:jc w:val="left"/>
            </w:pPr>
            <w:r>
              <w:rPr>
                <w:rFonts w:ascii="Cormorant Garamond" w:cs="Cormorant Garamond" w:eastAsia="Cormorant Garamond" w:hAnsi="Cormorant Garamond"/>
                <w:i/>
                <w:iCs/>
                <w:color w:val="3A3A3A"/>
                <w:sz w:val="14"/>
                <w:szCs w:val="14"/>
              </w:rPr>
              <w:t xml:space="preserve">Irodából csak mi dolgozunk az ingatlanon, de ha Ön talál vevőt, díjmentesen eladhatja.</w:t>
            </w:r>
          </w:p>
        </w:tc>
      </w:tr>
      <w:tr>
        <w:tc>
          <w:tcPr>
            <w:tcW w:type="dxa" w:w="6100"/>
            <w:tcMar>
              <w:top w:type="dxa" w:w="55"/>
              <w:left w:type="dxa" w:w="90"/>
              <w:bottom w:type="dxa" w:w="55"/>
              <w:right w:type="dxa" w:w="90"/>
            </w:tcMar>
            <w:vAlign w:val="top"/>
          </w:tcPr>
          <w:p>
            <w:pPr>
              <w:spacing w:after="0" w:line="222"/>
              <w:ind w:left="360" w:hanging="360"/>
              <w:jc w:val="both"/>
            </w:pPr>
            <w:r>
              <w:rPr>
                <w:rFonts w:ascii="Cormorant Garamond" w:cs="Cormorant Garamond" w:eastAsia="Cormorant Garamond" w:hAnsi="Cormorant Garamond"/>
                <w:b/>
                <w:bCs/>
                <w:color w:val="1A1A1A"/>
                <w:sz w:val="15"/>
                <w:szCs w:val="15"/>
              </w:rPr>
              <w:t xml:space="preserve">3.3  </w:t>
            </w:r>
            <w:r>
              <w:rPr>
                <w:rFonts w:ascii="Cormorant Garamond" w:cs="Cormorant Garamond" w:eastAsia="Cormorant Garamond" w:hAnsi="Cormorant Garamond"/>
                <w:color w:val="1A1A1A"/>
                <w:sz w:val="15"/>
                <w:szCs w:val="15"/>
              </w:rPr>
              <w:t xml:space="preserve">Kizárólagos megbízás (munkadíj: 2,5 % + áfa): a Megbízó ingatlanközvetítőként kizárólag a Megbízottat bízza meg, és az értékesítés teljes folyamatát a Megbízott koordinálja. A munkadíj a Megbízottat akkor is megilleti, ha az ingatlan a megbízás hatálya alatt bármely más személy közreműködésével kerül értékesítésre. A Megbízott viseli az általa bevont partnerirodák díjazását. A Megbízott jogosult bármely ingatlanforgalmazó hálózattal, irodával vagy személlyel együttműködni. A Megbízó a hozzá közvetlenül forduló Érdeklődőt a Megbízotthoz irányítja.</w:t>
            </w:r>
          </w:p>
        </w:tc>
        <w:tc>
          <w:tcPr>
            <w:tcW w:type="dxa" w:w="3900"/>
            <w:shd w:fill="FBF6EF" w:color="auto" w:val="clear"/>
            <w:tcMar>
              <w:top w:type="dxa" w:w="55"/>
              <w:left w:type="dxa" w:w="90"/>
              <w:bottom w:type="dxa" w:w="55"/>
              <w:right w:type="dxa" w:w="90"/>
            </w:tcMar>
            <w:vAlign w:val="top"/>
          </w:tcPr>
          <w:p>
            <w:pPr>
              <w:spacing w:after="0" w:line="220"/>
              <w:jc w:val="left"/>
            </w:pPr>
            <w:r>
              <w:rPr>
                <w:rFonts w:ascii="Cormorant Garamond" w:cs="Cormorant Garamond" w:eastAsia="Cormorant Garamond" w:hAnsi="Cormorant Garamond"/>
                <w:i/>
                <w:iCs/>
                <w:color w:val="3A3A3A"/>
                <w:sz w:val="14"/>
                <w:szCs w:val="14"/>
              </w:rPr>
              <w:t xml:space="preserve">Ez a legerősebb kötelezettség, ezért a legalacsonyabb a díj. A jutalék akkor is jár, ha az ingatlant Ön vagy más adja el a megbízás ideje alatt. Cserébe a teljes piacot megmozgatjuk: bevonhatunk más irodákat is, és az ő díjukat mi álljuk.</w:t>
            </w:r>
          </w:p>
        </w:tc>
      </w:tr>
      <w:tr>
        <w:tc>
          <w:tcPr>
            <w:tcW w:type="dxa" w:w="6100"/>
            <w:tcMar>
              <w:top w:type="dxa" w:w="55"/>
              <w:left w:type="dxa" w:w="90"/>
              <w:bottom w:type="dxa" w:w="55"/>
              <w:right w:type="dxa" w:w="90"/>
            </w:tcMar>
            <w:vAlign w:val="top"/>
          </w:tcPr>
          <w:p>
            <w:pPr>
              <w:spacing w:after="0" w:line="222"/>
              <w:ind w:left="360" w:hanging="360"/>
              <w:jc w:val="both"/>
            </w:pPr>
            <w:r>
              <w:rPr>
                <w:rFonts w:ascii="Cormorant Garamond" w:cs="Cormorant Garamond" w:eastAsia="Cormorant Garamond" w:hAnsi="Cormorant Garamond"/>
                <w:b/>
                <w:bCs/>
                <w:color w:val="1A1A1A"/>
                <w:sz w:val="15"/>
                <w:szCs w:val="15"/>
              </w:rPr>
              <w:t xml:space="preserve">3.4  </w:t>
            </w:r>
            <w:r>
              <w:rPr>
                <w:rFonts w:ascii="Cormorant Garamond" w:cs="Cormorant Garamond" w:eastAsia="Cormorant Garamond" w:hAnsi="Cormorant Garamond"/>
                <w:color w:val="1A1A1A"/>
                <w:sz w:val="15"/>
                <w:szCs w:val="15"/>
              </w:rPr>
              <w:t xml:space="preserve">A megbízás típusát a Megbízási Szerződés 4. pontja rögzíti.</w:t>
            </w:r>
          </w:p>
        </w:tc>
        <w:tc>
          <w:tcPr>
            <w:tcW w:type="dxa" w:w="3900"/>
            <w:shd w:fill="FBF6EF" w:color="auto" w:val="clear"/>
            <w:tcMar>
              <w:top w:type="dxa" w:w="55"/>
              <w:left w:type="dxa" w:w="90"/>
              <w:bottom w:type="dxa" w:w="55"/>
              <w:right w:type="dxa" w:w="90"/>
            </w:tcMar>
            <w:vAlign w:val="top"/>
          </w:tcPr>
          <w:p>
            <w:pPr>
              <w:spacing w:after="0" w:line="220"/>
              <w:jc w:val="left"/>
            </w:pPr>
            <w:r>
              <w:rPr>
                <w:rFonts w:ascii="Cormorant Garamond" w:cs="Cormorant Garamond" w:eastAsia="Cormorant Garamond" w:hAnsi="Cormorant Garamond"/>
                <w:i/>
                <w:iCs/>
                <w:color w:val="3A3A3A"/>
                <w:sz w:val="14"/>
                <w:szCs w:val="14"/>
              </w:rPr>
              <w:t xml:space="preserve">A választott típust az első oldalon jelöljük be közösen.</w:t>
            </w:r>
          </w:p>
        </w:tc>
      </w:tr>
      <w:tr>
        <w:tc>
          <w:tcPr>
            <w:tcW w:type="dxa" w:w="10000"/>
            <w:gridSpan w:val="2"/>
            <w:shd w:fill="1A7A4A" w:color="auto" w:val="clear"/>
            <w:tcMar>
              <w:top w:type="dxa" w:w="55"/>
              <w:left w:type="dxa" w:w="90"/>
              <w:bottom w:type="dxa" w:w="55"/>
              <w:right w:type="dxa" w:w="90"/>
            </w:tcMar>
            <w:vAlign w:val="top"/>
          </w:tcPr>
          <w:p>
            <w:pPr>
              <w:spacing w:after="0"/>
            </w:pPr>
            <w:r>
              <w:rPr>
                <w:rFonts w:ascii="Cormorant Garamond" w:cs="Cormorant Garamond" w:eastAsia="Cormorant Garamond" w:hAnsi="Cormorant Garamond"/>
                <w:b/>
                <w:bCs/>
                <w:color w:val="FFFFFF"/>
                <w:sz w:val="16"/>
                <w:szCs w:val="16"/>
              </w:rPr>
              <w:t xml:space="preserve">4. Az ajánlat és annak elfogadása</w:t>
            </w:r>
          </w:p>
        </w:tc>
      </w:tr>
      <w:tr>
        <w:tc>
          <w:tcPr>
            <w:tcW w:type="dxa" w:w="6100"/>
            <w:tcMar>
              <w:top w:type="dxa" w:w="55"/>
              <w:left w:type="dxa" w:w="90"/>
              <w:bottom w:type="dxa" w:w="55"/>
              <w:right w:type="dxa" w:w="90"/>
            </w:tcMar>
            <w:vAlign w:val="top"/>
          </w:tcPr>
          <w:p>
            <w:pPr>
              <w:spacing w:after="0" w:line="222"/>
              <w:ind w:left="360" w:hanging="360"/>
              <w:jc w:val="both"/>
            </w:pPr>
            <w:r>
              <w:rPr>
                <w:rFonts w:ascii="Cormorant Garamond" w:cs="Cormorant Garamond" w:eastAsia="Cormorant Garamond" w:hAnsi="Cormorant Garamond"/>
                <w:b/>
                <w:bCs/>
                <w:color w:val="1A1A1A"/>
                <w:sz w:val="15"/>
                <w:szCs w:val="15"/>
              </w:rPr>
              <w:t xml:space="preserve">4.1  </w:t>
            </w:r>
            <w:r>
              <w:rPr>
                <w:rFonts w:ascii="Cormorant Garamond" w:cs="Cormorant Garamond" w:eastAsia="Cormorant Garamond" w:hAnsi="Cormorant Garamond"/>
                <w:color w:val="1A1A1A"/>
                <w:sz w:val="15"/>
                <w:szCs w:val="15"/>
              </w:rPr>
              <w:t xml:space="preserve">Érvényes vételi ajánlat az írásban tett ajánlat, amely eléri a minimum árat, megfelel a Megbízási Szerződésben rögzített fizetési és birtokbaadási feltételeknek, és amelyet az Érdeklődő az ajánlati ár 1 %-ának megfelelő, de legalább 100 000 Ft ajánlati biztosítékkal megerősít. Az ajánlati biztosítékot ügyvédi letétbe kell helyezni.</w:t>
            </w:r>
          </w:p>
        </w:tc>
        <w:tc>
          <w:tcPr>
            <w:tcW w:type="dxa" w:w="3900"/>
            <w:shd w:fill="FBF6EF" w:color="auto" w:val="clear"/>
            <w:tcMar>
              <w:top w:type="dxa" w:w="55"/>
              <w:left w:type="dxa" w:w="90"/>
              <w:bottom w:type="dxa" w:w="55"/>
              <w:right w:type="dxa" w:w="90"/>
            </w:tcMar>
            <w:vAlign w:val="top"/>
          </w:tcPr>
          <w:p>
            <w:pPr>
              <w:spacing w:after="0" w:line="220"/>
              <w:jc w:val="left"/>
            </w:pPr>
            <w:r>
              <w:rPr>
                <w:rFonts w:ascii="Cormorant Garamond" w:cs="Cormorant Garamond" w:eastAsia="Cormorant Garamond" w:hAnsi="Cormorant Garamond"/>
                <w:i/>
                <w:iCs/>
                <w:color w:val="3A3A3A"/>
                <w:sz w:val="14"/>
                <w:szCs w:val="14"/>
              </w:rPr>
              <w:t xml:space="preserve">A pénzzel megerősített ajánlat komoly ajánlat. A biztosíték nem nálunk, hanem ügyvédi letétben van, így mindkét fél védve van.</w:t>
            </w:r>
          </w:p>
        </w:tc>
      </w:tr>
      <w:tr>
        <w:tc>
          <w:tcPr>
            <w:tcW w:type="dxa" w:w="6100"/>
            <w:tcMar>
              <w:top w:type="dxa" w:w="55"/>
              <w:left w:type="dxa" w:w="90"/>
              <w:bottom w:type="dxa" w:w="55"/>
              <w:right w:type="dxa" w:w="90"/>
            </w:tcMar>
            <w:vAlign w:val="top"/>
          </w:tcPr>
          <w:p>
            <w:pPr>
              <w:spacing w:after="0" w:line="222"/>
              <w:ind w:left="360" w:hanging="360"/>
              <w:jc w:val="both"/>
            </w:pPr>
            <w:r>
              <w:rPr>
                <w:rFonts w:ascii="Cormorant Garamond" w:cs="Cormorant Garamond" w:eastAsia="Cormorant Garamond" w:hAnsi="Cormorant Garamond"/>
                <w:b/>
                <w:bCs/>
                <w:color w:val="1A1A1A"/>
                <w:sz w:val="15"/>
                <w:szCs w:val="15"/>
              </w:rPr>
              <w:t xml:space="preserve">4.2  </w:t>
            </w:r>
            <w:r>
              <w:rPr>
                <w:rFonts w:ascii="Cormorant Garamond" w:cs="Cormorant Garamond" w:eastAsia="Cormorant Garamond" w:hAnsi="Cormorant Garamond"/>
                <w:color w:val="1A1A1A"/>
                <w:sz w:val="15"/>
                <w:szCs w:val="15"/>
              </w:rPr>
              <w:t xml:space="preserve">A Megbízott az ajánlatot haladéktalanul továbbítja a Megbízónak. A Megbízó a kézhezvételtől számított 24 órán belül írásban nyilatkozik az ajánlat elfogadásáról vagy elutasításáról. Akadályoztatását a Megbízó előzetesen írásban jelzi; ebben az esetben az akadály megszűnésétől számított 24 óra áll rendelkezésére.</w:t>
            </w:r>
          </w:p>
        </w:tc>
        <w:tc>
          <w:tcPr>
            <w:tcW w:type="dxa" w:w="3900"/>
            <w:shd w:fill="FBF6EF" w:color="auto" w:val="clear"/>
            <w:tcMar>
              <w:top w:type="dxa" w:w="55"/>
              <w:left w:type="dxa" w:w="90"/>
              <w:bottom w:type="dxa" w:w="55"/>
              <w:right w:type="dxa" w:w="90"/>
            </w:tcMar>
            <w:vAlign w:val="top"/>
          </w:tcPr>
          <w:p>
            <w:pPr>
              <w:spacing w:after="0" w:line="220"/>
              <w:jc w:val="left"/>
            </w:pPr>
            <w:r>
              <w:rPr>
                <w:rFonts w:ascii="Cormorant Garamond" w:cs="Cormorant Garamond" w:eastAsia="Cormorant Garamond" w:hAnsi="Cormorant Garamond"/>
                <w:i/>
                <w:iCs/>
                <w:color w:val="3A3A3A"/>
                <w:sz w:val="14"/>
                <w:szCs w:val="14"/>
              </w:rPr>
              <w:t xml:space="preserve">A vevők gyorsan döntenek, és egy nap alatt meggondolják magukat. Ha épp utazik vagy kórházban van, szóljon előre, és megvárjuk.</w:t>
            </w:r>
          </w:p>
        </w:tc>
      </w:tr>
      <w:tr>
        <w:tc>
          <w:tcPr>
            <w:tcW w:type="dxa" w:w="6100"/>
            <w:tcMar>
              <w:top w:type="dxa" w:w="55"/>
              <w:left w:type="dxa" w:w="90"/>
              <w:bottom w:type="dxa" w:w="55"/>
              <w:right w:type="dxa" w:w="90"/>
            </w:tcMar>
            <w:vAlign w:val="top"/>
          </w:tcPr>
          <w:p>
            <w:pPr>
              <w:spacing w:after="0" w:line="222"/>
              <w:ind w:left="360" w:hanging="360"/>
              <w:jc w:val="both"/>
            </w:pPr>
            <w:r>
              <w:rPr>
                <w:rFonts w:ascii="Cormorant Garamond" w:cs="Cormorant Garamond" w:eastAsia="Cormorant Garamond" w:hAnsi="Cormorant Garamond"/>
                <w:b/>
                <w:bCs/>
                <w:color w:val="1A1A1A"/>
                <w:sz w:val="15"/>
                <w:szCs w:val="15"/>
              </w:rPr>
              <w:t xml:space="preserve">4.3  </w:t>
            </w:r>
            <w:r>
              <w:rPr>
                <w:rFonts w:ascii="Cormorant Garamond" w:cs="Cormorant Garamond" w:eastAsia="Cormorant Garamond" w:hAnsi="Cormorant Garamond"/>
                <w:color w:val="1A1A1A"/>
                <w:sz w:val="15"/>
                <w:szCs w:val="15"/>
              </w:rPr>
              <w:t xml:space="preserve">Az irányár és a minimum ár módosítását a Felek a Megbízási Szerződés 3. pontjában, dátummal és a Megbízó aláírásával rögzítik.</w:t>
            </w:r>
          </w:p>
        </w:tc>
        <w:tc>
          <w:tcPr>
            <w:tcW w:type="dxa" w:w="3900"/>
            <w:shd w:fill="FBF6EF" w:color="auto" w:val="clear"/>
            <w:tcMar>
              <w:top w:type="dxa" w:w="55"/>
              <w:left w:type="dxa" w:w="90"/>
              <w:bottom w:type="dxa" w:w="55"/>
              <w:right w:type="dxa" w:w="90"/>
            </w:tcMar>
            <w:vAlign w:val="top"/>
          </w:tcPr>
          <w:p>
            <w:pPr>
              <w:spacing w:after="0" w:line="220"/>
              <w:jc w:val="left"/>
            </w:pPr>
            <w:r>
              <w:rPr>
                <w:rFonts w:ascii="Cormorant Garamond" w:cs="Cormorant Garamond" w:eastAsia="Cormorant Garamond" w:hAnsi="Cormorant Garamond"/>
                <w:i/>
                <w:iCs/>
                <w:color w:val="3A3A3A"/>
                <w:sz w:val="14"/>
                <w:szCs w:val="14"/>
              </w:rPr>
              <w:t xml:space="preserve">Az árváltoztatás nem szóban történik: az első oldalon aláírja, így később nincs vita arról, mikor mennyi volt az ár.</w:t>
            </w:r>
          </w:p>
        </w:tc>
      </w:tr>
      <w:tr>
        <w:tc>
          <w:tcPr>
            <w:tcW w:type="dxa" w:w="10000"/>
            <w:gridSpan w:val="2"/>
            <w:shd w:fill="1A7A4A" w:color="auto" w:val="clear"/>
            <w:tcMar>
              <w:top w:type="dxa" w:w="55"/>
              <w:left w:type="dxa" w:w="90"/>
              <w:bottom w:type="dxa" w:w="55"/>
              <w:right w:type="dxa" w:w="90"/>
            </w:tcMar>
            <w:vAlign w:val="top"/>
          </w:tcPr>
          <w:p>
            <w:pPr>
              <w:spacing w:after="0"/>
            </w:pPr>
            <w:r>
              <w:rPr>
                <w:rFonts w:ascii="Cormorant Garamond" w:cs="Cormorant Garamond" w:eastAsia="Cormorant Garamond" w:hAnsi="Cormorant Garamond"/>
                <w:b/>
                <w:bCs/>
                <w:color w:val="FFFFFF"/>
                <w:sz w:val="16"/>
                <w:szCs w:val="16"/>
              </w:rPr>
              <w:t xml:space="preserve">5. A munkadíj</w:t>
            </w:r>
          </w:p>
        </w:tc>
      </w:tr>
      <w:tr>
        <w:tc>
          <w:tcPr>
            <w:tcW w:type="dxa" w:w="10000"/>
            <w:gridSpan w:val="2"/>
            <w:shd w:fill="FBF6EF" w:color="auto" w:val="clear"/>
            <w:tcMar>
              <w:top w:type="dxa" w:w="55"/>
              <w:left w:type="dxa" w:w="90"/>
              <w:bottom w:type="dxa" w:w="55"/>
              <w:right w:type="dxa" w:w="90"/>
            </w:tcMar>
            <w:vAlign w:val="top"/>
          </w:tcPr>
          <w:p>
            <w:pPr>
              <w:spacing w:after="40"/>
            </w:pPr>
            <w:r>
              <w:rPr>
                <w:rFonts w:ascii="Cormorant Garamond" w:cs="Cormorant Garamond" w:eastAsia="Cormorant Garamond" w:hAnsi="Cormorant Garamond"/>
                <w:b/>
                <w:bCs/>
                <w:color w:val="1A7A4A"/>
                <w:sz w:val="15"/>
                <w:szCs w:val="15"/>
              </w:rPr>
              <w:t xml:space="preserve">Díjtételek áttekintése</w:t>
            </w:r>
          </w:p>
          <w:p>
            <w:pPr>
              <w:spacing w:after="25" w:line="215"/>
            </w:pPr>
            <w:r>
              <w:rPr>
                <w:rFonts w:ascii="Cormorant Garamond" w:cs="Cormorant Garamond" w:eastAsia="Cormorant Garamond" w:hAnsi="Cormorant Garamond"/>
                <w:color w:val="1A1A1A"/>
                <w:sz w:val="15"/>
                <w:szCs w:val="15"/>
              </w:rPr>
              <w:t xml:space="preserve">Általános megbízás</w:t>
            </w:r>
            <w:r>
              <w:rPr>
                <w:rFonts w:ascii="Cormorant Garamond" w:cs="Cormorant Garamond" w:eastAsia="Cormorant Garamond" w:hAnsi="Cormorant Garamond"/>
                <w:color w:val="9A8A7A"/>
                <w:sz w:val="15"/>
                <w:szCs w:val="15"/>
              </w:rPr>
              <w:t xml:space="preserve">  …  </w:t>
            </w:r>
            <w:r>
              <w:rPr>
                <w:rFonts w:ascii="Cormorant Garamond" w:cs="Cormorant Garamond" w:eastAsia="Cormorant Garamond" w:hAnsi="Cormorant Garamond"/>
                <w:b/>
                <w:bCs/>
                <w:color w:val="1A1A1A"/>
                <w:sz w:val="15"/>
                <w:szCs w:val="15"/>
              </w:rPr>
              <w:t xml:space="preserve">az eladási ár 3 % + áfa</w:t>
            </w:r>
          </w:p>
          <w:p>
            <w:pPr>
              <w:spacing w:after="25" w:line="215"/>
            </w:pPr>
            <w:r>
              <w:rPr>
                <w:rFonts w:ascii="Cormorant Garamond" w:cs="Cormorant Garamond" w:eastAsia="Cormorant Garamond" w:hAnsi="Cormorant Garamond"/>
                <w:color w:val="1A1A1A"/>
                <w:sz w:val="15"/>
                <w:szCs w:val="15"/>
              </w:rPr>
              <w:t xml:space="preserve">Félkizárólagos megbízás</w:t>
            </w:r>
            <w:r>
              <w:rPr>
                <w:rFonts w:ascii="Cormorant Garamond" w:cs="Cormorant Garamond" w:eastAsia="Cormorant Garamond" w:hAnsi="Cormorant Garamond"/>
                <w:color w:val="9A8A7A"/>
                <w:sz w:val="15"/>
                <w:szCs w:val="15"/>
              </w:rPr>
              <w:t xml:space="preserve">  …  </w:t>
            </w:r>
            <w:r>
              <w:rPr>
                <w:rFonts w:ascii="Cormorant Garamond" w:cs="Cormorant Garamond" w:eastAsia="Cormorant Garamond" w:hAnsi="Cormorant Garamond"/>
                <w:b/>
                <w:bCs/>
                <w:color w:val="1A1A1A"/>
                <w:sz w:val="15"/>
                <w:szCs w:val="15"/>
              </w:rPr>
              <w:t xml:space="preserve">az eladási ár 2,75 % + áfa</w:t>
            </w:r>
          </w:p>
          <w:p>
            <w:pPr>
              <w:spacing w:after="25" w:line="215"/>
            </w:pPr>
            <w:r>
              <w:rPr>
                <w:rFonts w:ascii="Cormorant Garamond" w:cs="Cormorant Garamond" w:eastAsia="Cormorant Garamond" w:hAnsi="Cormorant Garamond"/>
                <w:color w:val="1A1A1A"/>
                <w:sz w:val="15"/>
                <w:szCs w:val="15"/>
              </w:rPr>
              <w:t xml:space="preserve">Kizárólagos megbízás</w:t>
            </w:r>
            <w:r>
              <w:rPr>
                <w:rFonts w:ascii="Cormorant Garamond" w:cs="Cormorant Garamond" w:eastAsia="Cormorant Garamond" w:hAnsi="Cormorant Garamond"/>
                <w:color w:val="9A8A7A"/>
                <w:sz w:val="15"/>
                <w:szCs w:val="15"/>
              </w:rPr>
              <w:t xml:space="preserve">  …  </w:t>
            </w:r>
            <w:r>
              <w:rPr>
                <w:rFonts w:ascii="Cormorant Garamond" w:cs="Cormorant Garamond" w:eastAsia="Cormorant Garamond" w:hAnsi="Cormorant Garamond"/>
                <w:b/>
                <w:bCs/>
                <w:color w:val="1A1A1A"/>
                <w:sz w:val="15"/>
                <w:szCs w:val="15"/>
              </w:rPr>
              <w:t xml:space="preserve">az eladási ár 2,5 % + áfa</w:t>
            </w:r>
          </w:p>
          <w:p>
            <w:pPr>
              <w:spacing w:after="25" w:line="215"/>
            </w:pPr>
            <w:r>
              <w:rPr>
                <w:rFonts w:ascii="Cormorant Garamond" w:cs="Cormorant Garamond" w:eastAsia="Cormorant Garamond" w:hAnsi="Cormorant Garamond"/>
                <w:color w:val="1A1A1A"/>
                <w:sz w:val="15"/>
                <w:szCs w:val="15"/>
              </w:rPr>
              <w:t xml:space="preserve">Bérbeadás</w:t>
            </w:r>
            <w:r>
              <w:rPr>
                <w:rFonts w:ascii="Cormorant Garamond" w:cs="Cormorant Garamond" w:eastAsia="Cormorant Garamond" w:hAnsi="Cormorant Garamond"/>
                <w:color w:val="9A8A7A"/>
                <w:sz w:val="15"/>
                <w:szCs w:val="15"/>
              </w:rPr>
              <w:t xml:space="preserve">  …  </w:t>
            </w:r>
            <w:r>
              <w:rPr>
                <w:rFonts w:ascii="Cormorant Garamond" w:cs="Cormorant Garamond" w:eastAsia="Cormorant Garamond" w:hAnsi="Cormorant Garamond"/>
                <w:b/>
                <w:bCs/>
                <w:color w:val="1A1A1A"/>
                <w:sz w:val="15"/>
                <w:szCs w:val="15"/>
              </w:rPr>
              <w:t xml:space="preserve">a Megbízási Szerződésben rögzített havi bérleti díj vagy fix összeg + áfa</w:t>
            </w:r>
          </w:p>
          <w:p>
            <w:pPr>
              <w:spacing w:after="25" w:line="215"/>
            </w:pPr>
            <w:r>
              <w:rPr>
                <w:rFonts w:ascii="Cormorant Garamond" w:cs="Cormorant Garamond" w:eastAsia="Cormorant Garamond" w:hAnsi="Cormorant Garamond"/>
                <w:color w:val="1A1A1A"/>
                <w:sz w:val="15"/>
                <w:szCs w:val="15"/>
              </w:rPr>
              <w:t xml:space="preserve">Minimum munkadíj</w:t>
            </w:r>
            <w:r>
              <w:rPr>
                <w:rFonts w:ascii="Cormorant Garamond" w:cs="Cormorant Garamond" w:eastAsia="Cormorant Garamond" w:hAnsi="Cormorant Garamond"/>
                <w:color w:val="9A8A7A"/>
                <w:sz w:val="15"/>
                <w:szCs w:val="15"/>
              </w:rPr>
              <w:t xml:space="preserve">  …  </w:t>
            </w:r>
            <w:r>
              <w:rPr>
                <w:rFonts w:ascii="Cormorant Garamond" w:cs="Cormorant Garamond" w:eastAsia="Cormorant Garamond" w:hAnsi="Cormorant Garamond"/>
                <w:b/>
                <w:bCs/>
                <w:color w:val="1A1A1A"/>
                <w:sz w:val="15"/>
                <w:szCs w:val="15"/>
              </w:rPr>
              <w:t xml:space="preserve">200 000 Ft + áfa</w:t>
            </w:r>
          </w:p>
          <w:p>
            <w:pPr>
              <w:spacing w:after="25" w:line="215"/>
            </w:pPr>
            <w:r>
              <w:rPr>
                <w:rFonts w:ascii="Cormorant Garamond" w:cs="Cormorant Garamond" w:eastAsia="Cormorant Garamond" w:hAnsi="Cormorant Garamond"/>
                <w:color w:val="1A1A1A"/>
                <w:sz w:val="15"/>
                <w:szCs w:val="15"/>
              </w:rPr>
              <w:t xml:space="preserve">Sikerdíj</w:t>
            </w:r>
            <w:r>
              <w:rPr>
                <w:rFonts w:ascii="Cormorant Garamond" w:cs="Cormorant Garamond" w:eastAsia="Cormorant Garamond" w:hAnsi="Cormorant Garamond"/>
                <w:color w:val="9A8A7A"/>
                <w:sz w:val="15"/>
                <w:szCs w:val="15"/>
              </w:rPr>
              <w:t xml:space="preserve">  …  </w:t>
            </w:r>
            <w:r>
              <w:rPr>
                <w:rFonts w:ascii="Cormorant Garamond" w:cs="Cormorant Garamond" w:eastAsia="Cormorant Garamond" w:hAnsi="Cormorant Garamond"/>
                <w:b/>
                <w:bCs/>
                <w:color w:val="1A1A1A"/>
                <w:sz w:val="15"/>
                <w:szCs w:val="15"/>
              </w:rPr>
              <w:t xml:space="preserve">a minimum ár feletti többlet Megbízási Szerződésben rögzített százaléka</w:t>
            </w:r>
          </w:p>
          <w:p>
            <w:pPr>
              <w:spacing w:after="25" w:line="215"/>
            </w:pPr>
            <w:r>
              <w:rPr>
                <w:rFonts w:ascii="Cormorant Garamond" w:cs="Cormorant Garamond" w:eastAsia="Cormorant Garamond" w:hAnsi="Cormorant Garamond"/>
                <w:color w:val="1A1A1A"/>
                <w:sz w:val="15"/>
                <w:szCs w:val="15"/>
              </w:rPr>
              <w:t xml:space="preserve">Ajánlati biztosíték (ügyvédi letétbe, nem a Megbízottat illeti)</w:t>
            </w:r>
            <w:r>
              <w:rPr>
                <w:rFonts w:ascii="Cormorant Garamond" w:cs="Cormorant Garamond" w:eastAsia="Cormorant Garamond" w:hAnsi="Cormorant Garamond"/>
                <w:color w:val="9A8A7A"/>
                <w:sz w:val="15"/>
                <w:szCs w:val="15"/>
              </w:rPr>
              <w:t xml:space="preserve">  …  </w:t>
            </w:r>
            <w:r>
              <w:rPr>
                <w:rFonts w:ascii="Cormorant Garamond" w:cs="Cormorant Garamond" w:eastAsia="Cormorant Garamond" w:hAnsi="Cormorant Garamond"/>
                <w:b/>
                <w:bCs/>
                <w:color w:val="1A1A1A"/>
                <w:sz w:val="15"/>
                <w:szCs w:val="15"/>
              </w:rPr>
              <w:t xml:space="preserve">az ajánlati ár 1 %-a, min. 100 000 Ft</w:t>
            </w:r>
          </w:p>
          <w:p>
            <w:pPr>
              <w:spacing w:after="25" w:line="215"/>
            </w:pPr>
            <w:r>
              <w:rPr>
                <w:rFonts w:ascii="Cormorant Garamond" w:cs="Cormorant Garamond" w:eastAsia="Cormorant Garamond" w:hAnsi="Cormorant Garamond"/>
                <w:color w:val="1A1A1A"/>
                <w:sz w:val="15"/>
                <w:szCs w:val="15"/>
              </w:rPr>
              <w:t xml:space="preserve">Felmondás a 6 hónapos határozott időn belül</w:t>
            </w:r>
            <w:r>
              <w:rPr>
                <w:rFonts w:ascii="Cormorant Garamond" w:cs="Cormorant Garamond" w:eastAsia="Cormorant Garamond" w:hAnsi="Cormorant Garamond"/>
                <w:color w:val="9A8A7A"/>
                <w:sz w:val="15"/>
                <w:szCs w:val="15"/>
              </w:rPr>
              <w:t xml:space="preserve">  …  </w:t>
            </w:r>
            <w:r>
              <w:rPr>
                <w:rFonts w:ascii="Cormorant Garamond" w:cs="Cormorant Garamond" w:eastAsia="Cormorant Garamond" w:hAnsi="Cormorant Garamond"/>
                <w:b/>
                <w:bCs/>
                <w:color w:val="1A1A1A"/>
                <w:sz w:val="15"/>
                <w:szCs w:val="15"/>
              </w:rPr>
              <w:t xml:space="preserve">50 000 Ft + áfa átalány költségtérítés</w:t>
            </w:r>
          </w:p>
          <w:p>
            <w:pPr>
              <w:spacing w:after="0" w:before="30"/>
            </w:pPr>
            <w:r>
              <w:rPr>
                <w:rFonts w:ascii="Cormorant Garamond" w:cs="Cormorant Garamond" w:eastAsia="Cormorant Garamond" w:hAnsi="Cormorant Garamond"/>
                <w:i/>
                <w:iCs/>
                <w:color w:val="3A3A3A"/>
                <w:sz w:val="14"/>
                <w:szCs w:val="14"/>
              </w:rPr>
              <w:t xml:space="preserve">A Megbízási Szerződés első oldalán rögzített eltérő megállapodás ezeknél erősebb.</w:t>
            </w:r>
          </w:p>
        </w:tc>
      </w:tr>
      <w:tr>
        <w:tc>
          <w:tcPr>
            <w:tcW w:type="dxa" w:w="6100"/>
            <w:tcMar>
              <w:top w:type="dxa" w:w="55"/>
              <w:left w:type="dxa" w:w="90"/>
              <w:bottom w:type="dxa" w:w="55"/>
              <w:right w:type="dxa" w:w="90"/>
            </w:tcMar>
            <w:vAlign w:val="top"/>
          </w:tcPr>
          <w:p>
            <w:pPr>
              <w:spacing w:after="0" w:line="222"/>
              <w:ind w:left="360" w:hanging="360"/>
              <w:jc w:val="both"/>
            </w:pPr>
            <w:r>
              <w:rPr>
                <w:rFonts w:ascii="Cormorant Garamond" w:cs="Cormorant Garamond" w:eastAsia="Cormorant Garamond" w:hAnsi="Cormorant Garamond"/>
                <w:b/>
                <w:bCs/>
                <w:color w:val="1A1A1A"/>
                <w:sz w:val="15"/>
                <w:szCs w:val="15"/>
              </w:rPr>
              <w:t xml:space="preserve">5.1  </w:t>
            </w:r>
            <w:r>
              <w:rPr>
                <w:rFonts w:ascii="Cormorant Garamond" w:cs="Cormorant Garamond" w:eastAsia="Cormorant Garamond" w:hAnsi="Cormorant Garamond"/>
                <w:color w:val="1A1A1A"/>
                <w:sz w:val="15"/>
                <w:szCs w:val="15"/>
              </w:rPr>
              <w:t xml:space="preserve">A munkadíj mértékét a Megbízási Szerződés 4. pontja határozza meg. Bérbeadás esetén a munkadíj a Megbízási Szerződésben rögzített havi bérleti díjnak megfelelő vagy fix összeg. Ha a Megbízási Szerződés eltérően nem rendelkezik, a minimum munkadíj 200 000 Ft + áfa.</w:t>
            </w:r>
          </w:p>
        </w:tc>
        <w:tc>
          <w:tcPr>
            <w:tcW w:type="dxa" w:w="3900"/>
            <w:shd w:fill="FBF6EF" w:color="auto" w:val="clear"/>
            <w:tcMar>
              <w:top w:type="dxa" w:w="55"/>
              <w:left w:type="dxa" w:w="90"/>
              <w:bottom w:type="dxa" w:w="55"/>
              <w:right w:type="dxa" w:w="90"/>
            </w:tcMar>
            <w:vAlign w:val="top"/>
          </w:tcPr>
          <w:p>
            <w:pPr>
              <w:spacing w:after="0" w:line="220"/>
              <w:jc w:val="left"/>
            </w:pPr>
            <w:r>
              <w:rPr>
                <w:rFonts w:ascii="Cormorant Garamond" w:cs="Cormorant Garamond" w:eastAsia="Cormorant Garamond" w:hAnsi="Cormorant Garamond"/>
                <w:i/>
                <w:iCs/>
                <w:color w:val="3A3A3A"/>
                <w:sz w:val="14"/>
                <w:szCs w:val="14"/>
              </w:rPr>
              <w:t xml:space="preserve">A pontos százalék, a bérbeadási díj és a minimum összeg az első oldalon szerepel. Amit ott közösen beírunk, az felülírja a fenti alapértéket.</w:t>
            </w:r>
          </w:p>
        </w:tc>
      </w:tr>
      <w:tr>
        <w:tc>
          <w:tcPr>
            <w:tcW w:type="dxa" w:w="6100"/>
            <w:tcMar>
              <w:top w:type="dxa" w:w="55"/>
              <w:left w:type="dxa" w:w="90"/>
              <w:bottom w:type="dxa" w:w="55"/>
              <w:right w:type="dxa" w:w="90"/>
            </w:tcMar>
            <w:vAlign w:val="top"/>
          </w:tcPr>
          <w:p>
            <w:pPr>
              <w:spacing w:after="0" w:line="222"/>
              <w:ind w:left="360" w:hanging="360"/>
              <w:jc w:val="both"/>
            </w:pPr>
            <w:r>
              <w:rPr>
                <w:rFonts w:ascii="Cormorant Garamond" w:cs="Cormorant Garamond" w:eastAsia="Cormorant Garamond" w:hAnsi="Cormorant Garamond"/>
                <w:b/>
                <w:bCs/>
                <w:color w:val="1A1A1A"/>
                <w:sz w:val="15"/>
                <w:szCs w:val="15"/>
              </w:rPr>
              <w:t xml:space="preserve">5.2  </w:t>
            </w:r>
            <w:r>
              <w:rPr>
                <w:rFonts w:ascii="Cormorant Garamond" w:cs="Cormorant Garamond" w:eastAsia="Cormorant Garamond" w:hAnsi="Cormorant Garamond"/>
                <w:color w:val="1A1A1A"/>
                <w:sz w:val="15"/>
                <w:szCs w:val="15"/>
              </w:rPr>
              <w:t xml:space="preserve">A munkadíj a Megbízottat akkor illeti meg, ha a Megbízó és a Megbízott által közvetített Érdeklődő között Tranzakciós szerződés jön létre.</w:t>
            </w:r>
          </w:p>
        </w:tc>
        <w:tc>
          <w:tcPr>
            <w:tcW w:type="dxa" w:w="3900"/>
            <w:shd w:fill="FBF6EF" w:color="auto" w:val="clear"/>
            <w:tcMar>
              <w:top w:type="dxa" w:w="55"/>
              <w:left w:type="dxa" w:w="90"/>
              <w:bottom w:type="dxa" w:w="55"/>
              <w:right w:type="dxa" w:w="90"/>
            </w:tcMar>
            <w:vAlign w:val="top"/>
          </w:tcPr>
          <w:p>
            <w:pPr>
              <w:spacing w:after="0" w:line="220"/>
              <w:jc w:val="left"/>
            </w:pPr>
            <w:r>
              <w:rPr>
                <w:rFonts w:ascii="Cormorant Garamond" w:cs="Cormorant Garamond" w:eastAsia="Cormorant Garamond" w:hAnsi="Cormorant Garamond"/>
                <w:i/>
                <w:iCs/>
                <w:color w:val="3A3A3A"/>
                <w:sz w:val="14"/>
                <w:szCs w:val="14"/>
              </w:rPr>
              <w:t xml:space="preserve">A fő szabály: ha a mi vevőnkkel szerződik, jár a jutalék.</w:t>
            </w:r>
          </w:p>
        </w:tc>
      </w:tr>
      <w:tr>
        <w:tc>
          <w:tcPr>
            <w:tcW w:type="dxa" w:w="6100"/>
            <w:tcMar>
              <w:top w:type="dxa" w:w="55"/>
              <w:left w:type="dxa" w:w="90"/>
              <w:bottom w:type="dxa" w:w="55"/>
              <w:right w:type="dxa" w:w="90"/>
            </w:tcMar>
            <w:vAlign w:val="top"/>
          </w:tcPr>
          <w:p>
            <w:pPr>
              <w:spacing w:after="0" w:line="222"/>
              <w:ind w:left="360" w:hanging="360"/>
              <w:jc w:val="both"/>
            </w:pPr>
            <w:r>
              <w:rPr>
                <w:rFonts w:ascii="Cormorant Garamond" w:cs="Cormorant Garamond" w:eastAsia="Cormorant Garamond" w:hAnsi="Cormorant Garamond"/>
                <w:b/>
                <w:bCs/>
                <w:color w:val="1A1A1A"/>
                <w:sz w:val="15"/>
                <w:szCs w:val="15"/>
              </w:rPr>
              <w:t xml:space="preserve">5.3  </w:t>
            </w:r>
            <w:r>
              <w:rPr>
                <w:rFonts w:ascii="Cormorant Garamond" w:cs="Cormorant Garamond" w:eastAsia="Cormorant Garamond" w:hAnsi="Cormorant Garamond"/>
                <w:color w:val="1A1A1A"/>
                <w:sz w:val="15"/>
                <w:szCs w:val="15"/>
              </w:rPr>
              <w:t xml:space="preserve">A munkadíj a Tranzakciós szerződés aláírásának napján, legkésőbb az első vételárrészlet bármely jogcímen történő megfizetésével egyidejűleg esedékes. Az esedékesség a Megbízott 2.11 pont szerinti, birtokbaadásig terjedő kötelezettségét nem érinti.</w:t>
            </w:r>
          </w:p>
        </w:tc>
        <w:tc>
          <w:tcPr>
            <w:tcW w:type="dxa" w:w="3900"/>
            <w:shd w:fill="FBF6EF" w:color="auto" w:val="clear"/>
            <w:tcMar>
              <w:top w:type="dxa" w:w="55"/>
              <w:left w:type="dxa" w:w="90"/>
              <w:bottom w:type="dxa" w:w="55"/>
              <w:right w:type="dxa" w:w="90"/>
            </w:tcMar>
            <w:vAlign w:val="top"/>
          </w:tcPr>
          <w:p>
            <w:pPr>
              <w:spacing w:after="0" w:line="220"/>
              <w:jc w:val="left"/>
            </w:pPr>
            <w:r>
              <w:rPr>
                <w:rFonts w:ascii="Cormorant Garamond" w:cs="Cormorant Garamond" w:eastAsia="Cormorant Garamond" w:hAnsi="Cormorant Garamond"/>
                <w:i/>
                <w:iCs/>
                <w:color w:val="3A3A3A"/>
                <w:sz w:val="14"/>
                <w:szCs w:val="14"/>
              </w:rPr>
              <w:t xml:space="preserve">Általában a foglalóból rendezzük, az aláírás napján. Attól, hogy ekkor fizet, a munkánk még nem ér véget.</w:t>
            </w:r>
          </w:p>
        </w:tc>
      </w:tr>
      <w:tr>
        <w:tc>
          <w:tcPr>
            <w:tcW w:type="dxa" w:w="6100"/>
            <w:tcMar>
              <w:top w:type="dxa" w:w="55"/>
              <w:left w:type="dxa" w:w="90"/>
              <w:bottom w:type="dxa" w:w="55"/>
              <w:right w:type="dxa" w:w="90"/>
            </w:tcMar>
            <w:vAlign w:val="top"/>
          </w:tcPr>
          <w:p>
            <w:pPr>
              <w:spacing w:after="45" w:line="222"/>
              <w:ind w:left="360" w:hanging="360"/>
              <w:jc w:val="both"/>
            </w:pPr>
            <w:r>
              <w:rPr>
                <w:rFonts w:ascii="Cormorant Garamond" w:cs="Cormorant Garamond" w:eastAsia="Cormorant Garamond" w:hAnsi="Cormorant Garamond"/>
                <w:b/>
                <w:bCs/>
                <w:color w:val="1A1A1A"/>
                <w:sz w:val="15"/>
                <w:szCs w:val="15"/>
              </w:rPr>
              <w:t xml:space="preserve">5.4  </w:t>
            </w:r>
            <w:r>
              <w:rPr>
                <w:rFonts w:ascii="Cormorant Garamond" w:cs="Cormorant Garamond" w:eastAsia="Cormorant Garamond" w:hAnsi="Cormorant Garamond"/>
                <w:color w:val="1A1A1A"/>
                <w:sz w:val="15"/>
                <w:szCs w:val="15"/>
              </w:rPr>
              <w:t xml:space="preserve">A munkadíj a Megbízottat az alábbi esetekben is megilleti:</w:t>
            </w:r>
          </w:p>
          <w:p>
            <w:pPr>
              <w:spacing w:after="40" w:line="220"/>
              <w:ind w:left="700" w:hanging="320"/>
              <w:jc w:val="both"/>
            </w:pPr>
            <w:r>
              <w:rPr>
                <w:rFonts w:ascii="Cormorant Garamond" w:cs="Cormorant Garamond" w:eastAsia="Cormorant Garamond" w:hAnsi="Cormorant Garamond"/>
                <w:color w:val="1A1A1A"/>
                <w:sz w:val="15"/>
                <w:szCs w:val="15"/>
              </w:rPr>
              <w:t xml:space="preserve">a)  </w:t>
            </w:r>
            <w:r>
              <w:rPr>
                <w:rFonts w:ascii="Cormorant Garamond" w:cs="Cormorant Garamond" w:eastAsia="Cormorant Garamond" w:hAnsi="Cormorant Garamond"/>
                <w:color w:val="1A1A1A"/>
                <w:sz w:val="15"/>
                <w:szCs w:val="15"/>
              </w:rPr>
              <w:t xml:space="preserve">ha a Tranzakciós szerződés a Megbízott által közvetített Érdeklődő hozzátartozójával, rokonával, vagy olyan gazdasági társasággal jön létre, amelyben az Érdeklődő tag, alkalmazott vagy partner;</w:t>
            </w:r>
          </w:p>
          <w:p>
            <w:pPr>
              <w:spacing w:after="40" w:line="220"/>
              <w:ind w:left="700" w:hanging="320"/>
              <w:jc w:val="both"/>
            </w:pPr>
            <w:r>
              <w:rPr>
                <w:rFonts w:ascii="Cormorant Garamond" w:cs="Cormorant Garamond" w:eastAsia="Cormorant Garamond" w:hAnsi="Cormorant Garamond"/>
                <w:color w:val="1A1A1A"/>
                <w:sz w:val="15"/>
                <w:szCs w:val="15"/>
              </w:rPr>
              <w:t xml:space="preserve">b)  </w:t>
            </w:r>
            <w:r>
              <w:rPr>
                <w:rFonts w:ascii="Cormorant Garamond" w:cs="Cormorant Garamond" w:eastAsia="Cormorant Garamond" w:hAnsi="Cormorant Garamond"/>
                <w:color w:val="1A1A1A"/>
                <w:sz w:val="15"/>
                <w:szCs w:val="15"/>
              </w:rPr>
              <w:t xml:space="preserve">ha a Tranzakciós szerződés a Megbízott által közvetített Érdeklődővel a megbízás megszűnését követő 12 hónapon belül jön létre;</w:t>
            </w:r>
          </w:p>
          <w:p>
            <w:pPr>
              <w:spacing w:after="40" w:line="220"/>
              <w:ind w:left="700" w:hanging="320"/>
              <w:jc w:val="both"/>
            </w:pPr>
            <w:r>
              <w:rPr>
                <w:rFonts w:ascii="Cormorant Garamond" w:cs="Cormorant Garamond" w:eastAsia="Cormorant Garamond" w:hAnsi="Cormorant Garamond"/>
                <w:color w:val="1A1A1A"/>
                <w:sz w:val="15"/>
                <w:szCs w:val="15"/>
              </w:rPr>
              <w:t xml:space="preserve">c)  </w:t>
            </w:r>
            <w:r>
              <w:rPr>
                <w:rFonts w:ascii="Cormorant Garamond" w:cs="Cormorant Garamond" w:eastAsia="Cormorant Garamond" w:hAnsi="Cormorant Garamond"/>
                <w:color w:val="1A1A1A"/>
                <w:sz w:val="15"/>
                <w:szCs w:val="15"/>
              </w:rPr>
              <w:t xml:space="preserve">ha a Megbízott által közvetített ügylet tekintetében harmadik személy elővásárlási vagy vételi jogával él, és az ingatlan e jog gyakorlása folytán kerül átruházásra;</w:t>
            </w:r>
          </w:p>
          <w:p>
            <w:pPr>
              <w:spacing w:after="40" w:line="220"/>
              <w:ind w:left="700" w:hanging="320"/>
              <w:jc w:val="both"/>
            </w:pPr>
            <w:r>
              <w:rPr>
                <w:rFonts w:ascii="Cormorant Garamond" w:cs="Cormorant Garamond" w:eastAsia="Cormorant Garamond" w:hAnsi="Cormorant Garamond"/>
                <w:color w:val="1A1A1A"/>
                <w:sz w:val="15"/>
                <w:szCs w:val="15"/>
              </w:rPr>
              <w:t xml:space="preserve">d)  </w:t>
            </w:r>
            <w:r>
              <w:rPr>
                <w:rFonts w:ascii="Cormorant Garamond" w:cs="Cormorant Garamond" w:eastAsia="Cormorant Garamond" w:hAnsi="Cormorant Garamond"/>
                <w:color w:val="1A1A1A"/>
                <w:sz w:val="15"/>
                <w:szCs w:val="15"/>
              </w:rPr>
              <w:t xml:space="preserve">ha a Megbízó gazdasági társaság, és a Megbízott által közvetített Érdeklődő üzletrész megszerzésével jut az ingatlan tulajdonjogához; ebben az esetben a munkadíj a megszerzett tulajdoni hányadhoz igazodik;</w:t>
            </w:r>
          </w:p>
          <w:p>
            <w:pPr>
              <w:spacing w:after="40" w:line="220"/>
              <w:ind w:left="700" w:hanging="320"/>
              <w:jc w:val="both"/>
            </w:pPr>
            <w:r>
              <w:rPr>
                <w:rFonts w:ascii="Cormorant Garamond" w:cs="Cormorant Garamond" w:eastAsia="Cormorant Garamond" w:hAnsi="Cormorant Garamond"/>
                <w:color w:val="1A1A1A"/>
                <w:sz w:val="15"/>
                <w:szCs w:val="15"/>
              </w:rPr>
              <w:t xml:space="preserve">e)  </w:t>
            </w:r>
            <w:r>
              <w:rPr>
                <w:rFonts w:ascii="Cormorant Garamond" w:cs="Cormorant Garamond" w:eastAsia="Cormorant Garamond" w:hAnsi="Cormorant Garamond"/>
                <w:color w:val="1A1A1A"/>
                <w:sz w:val="15"/>
                <w:szCs w:val="15"/>
              </w:rPr>
              <w:t xml:space="preserve">ha a Tranzakciós szerződés megkötése a Megbízó érdekkörében felmerült okból marad el;</w:t>
            </w:r>
          </w:p>
          <w:p>
            <w:pPr>
              <w:spacing w:after="0" w:line="220"/>
              <w:ind w:left="700" w:hanging="320"/>
              <w:jc w:val="both"/>
            </w:pPr>
            <w:r>
              <w:rPr>
                <w:rFonts w:ascii="Cormorant Garamond" w:cs="Cormorant Garamond" w:eastAsia="Cormorant Garamond" w:hAnsi="Cormorant Garamond"/>
                <w:color w:val="1A1A1A"/>
                <w:sz w:val="15"/>
                <w:szCs w:val="15"/>
              </w:rPr>
              <w:t xml:space="preserve">f)  </w:t>
            </w:r>
            <w:r>
              <w:rPr>
                <w:rFonts w:ascii="Cormorant Garamond" w:cs="Cormorant Garamond" w:eastAsia="Cormorant Garamond" w:hAnsi="Cormorant Garamond"/>
                <w:color w:val="1A1A1A"/>
                <w:sz w:val="15"/>
                <w:szCs w:val="15"/>
              </w:rPr>
              <w:t xml:space="preserve">ha a Megbízó a Megbízott közreműködésének kihagyásával köt Tranzakciós szerződést a Megbízott által közvetített Érdeklődővel.</w:t>
            </w:r>
          </w:p>
        </w:tc>
        <w:tc>
          <w:tcPr>
            <w:tcW w:type="dxa" w:w="3900"/>
            <w:shd w:fill="FBF6EF" w:color="auto" w:val="clear"/>
            <w:tcMar>
              <w:top w:type="dxa" w:w="55"/>
              <w:left w:type="dxa" w:w="90"/>
              <w:bottom w:type="dxa" w:w="55"/>
              <w:right w:type="dxa" w:w="90"/>
            </w:tcMar>
            <w:vAlign w:val="top"/>
          </w:tcPr>
          <w:p>
            <w:pPr>
              <w:spacing w:after="0" w:line="220"/>
              <w:jc w:val="left"/>
            </w:pPr>
            <w:r>
              <w:rPr>
                <w:rFonts w:ascii="Cormorant Garamond" w:cs="Cormorant Garamond" w:eastAsia="Cormorant Garamond" w:hAnsi="Cormorant Garamond"/>
                <w:i/>
                <w:iCs/>
                <w:color w:val="3A3A3A"/>
                <w:sz w:val="14"/>
                <w:szCs w:val="14"/>
              </w:rPr>
              <w:t xml:space="preserve">Ezek a pontok azt zárják ki, hogy a munkánk után kikerüljünk az ügyletből. Nem újabb díjat jelentenek, hanem ugyanazt az egy jutalékot.</w:t>
            </w:r>
          </w:p>
        </w:tc>
      </w:tr>
      <w:tr>
        <w:tc>
          <w:tcPr>
            <w:tcW w:type="dxa" w:w="6100"/>
            <w:tcMar>
              <w:top w:type="dxa" w:w="55"/>
              <w:left w:type="dxa" w:w="90"/>
              <w:bottom w:type="dxa" w:w="55"/>
              <w:right w:type="dxa" w:w="90"/>
            </w:tcMar>
            <w:vAlign w:val="top"/>
          </w:tcPr>
          <w:p>
            <w:pPr>
              <w:spacing w:after="0" w:line="222"/>
              <w:ind w:left="360" w:hanging="360"/>
              <w:jc w:val="both"/>
            </w:pPr>
            <w:r>
              <w:rPr>
                <w:rFonts w:ascii="Cormorant Garamond" w:cs="Cormorant Garamond" w:eastAsia="Cormorant Garamond" w:hAnsi="Cormorant Garamond"/>
                <w:b/>
                <w:bCs/>
                <w:color w:val="1A1A1A"/>
                <w:sz w:val="15"/>
                <w:szCs w:val="15"/>
              </w:rPr>
              <w:t xml:space="preserve">5.5  </w:t>
            </w:r>
            <w:r>
              <w:rPr>
                <w:rFonts w:ascii="Cormorant Garamond" w:cs="Cormorant Garamond" w:eastAsia="Cormorant Garamond" w:hAnsi="Cormorant Garamond"/>
                <w:color w:val="1A1A1A"/>
                <w:sz w:val="15"/>
                <w:szCs w:val="15"/>
              </w:rPr>
              <w:t xml:space="preserve">Ha a számított munkadíj nem éri el a Megbízási Szerződésben rögzített minimum munkadíjat, a minimum munkadíj fizetendő.</w:t>
            </w:r>
          </w:p>
        </w:tc>
        <w:tc>
          <w:tcPr>
            <w:tcW w:type="dxa" w:w="3900"/>
            <w:shd w:fill="FBF6EF" w:color="auto" w:val="clear"/>
            <w:tcMar>
              <w:top w:type="dxa" w:w="55"/>
              <w:left w:type="dxa" w:w="90"/>
              <w:bottom w:type="dxa" w:w="55"/>
              <w:right w:type="dxa" w:w="90"/>
            </w:tcMar>
            <w:vAlign w:val="top"/>
          </w:tcPr>
          <w:p>
            <w:pPr>
              <w:spacing w:after="0" w:line="220"/>
              <w:jc w:val="left"/>
            </w:pPr>
            <w:r>
              <w:rPr>
                <w:rFonts w:ascii="Cormorant Garamond" w:cs="Cormorant Garamond" w:eastAsia="Cormorant Garamond" w:hAnsi="Cormorant Garamond"/>
                <w:i/>
                <w:iCs/>
                <w:color w:val="3A3A3A"/>
                <w:sz w:val="14"/>
                <w:szCs w:val="14"/>
              </w:rPr>
              <w:t xml:space="preserve">Alacsony vételárnál a százalék nem fedezné a munkát, ezért van egy alsó határ.</w:t>
            </w:r>
          </w:p>
        </w:tc>
      </w:tr>
      <w:tr>
        <w:tc>
          <w:tcPr>
            <w:tcW w:type="dxa" w:w="6100"/>
            <w:tcMar>
              <w:top w:type="dxa" w:w="55"/>
              <w:left w:type="dxa" w:w="90"/>
              <w:bottom w:type="dxa" w:w="55"/>
              <w:right w:type="dxa" w:w="90"/>
            </w:tcMar>
            <w:vAlign w:val="top"/>
          </w:tcPr>
          <w:p>
            <w:pPr>
              <w:spacing w:after="0" w:line="222"/>
              <w:ind w:left="360" w:hanging="360"/>
              <w:jc w:val="both"/>
            </w:pPr>
            <w:r>
              <w:rPr>
                <w:rFonts w:ascii="Cormorant Garamond" w:cs="Cormorant Garamond" w:eastAsia="Cormorant Garamond" w:hAnsi="Cormorant Garamond"/>
                <w:b/>
                <w:bCs/>
                <w:color w:val="1A1A1A"/>
                <w:sz w:val="15"/>
                <w:szCs w:val="15"/>
              </w:rPr>
              <w:t xml:space="preserve">5.6  </w:t>
            </w:r>
            <w:r>
              <w:rPr>
                <w:rFonts w:ascii="Cormorant Garamond" w:cs="Cormorant Garamond" w:eastAsia="Cormorant Garamond" w:hAnsi="Cormorant Garamond"/>
                <w:color w:val="1A1A1A"/>
                <w:sz w:val="15"/>
                <w:szCs w:val="15"/>
              </w:rPr>
              <w:t xml:space="preserve">Ha a Tranzakciós szerződés a minimum árat meghaladó áron jön létre, a Megbízottat a Megbízási Szerződésben rögzített mértékű sikerdíj is megilleti.</w:t>
            </w:r>
          </w:p>
        </w:tc>
        <w:tc>
          <w:tcPr>
            <w:tcW w:type="dxa" w:w="3900"/>
            <w:shd w:fill="FBF6EF" w:color="auto" w:val="clear"/>
            <w:tcMar>
              <w:top w:type="dxa" w:w="55"/>
              <w:left w:type="dxa" w:w="90"/>
              <w:bottom w:type="dxa" w:w="55"/>
              <w:right w:type="dxa" w:w="90"/>
            </w:tcMar>
            <w:vAlign w:val="top"/>
          </w:tcPr>
          <w:p>
            <w:pPr>
              <w:spacing w:after="0" w:line="220"/>
              <w:jc w:val="left"/>
            </w:pPr>
            <w:r>
              <w:rPr>
                <w:rFonts w:ascii="Cormorant Garamond" w:cs="Cormorant Garamond" w:eastAsia="Cormorant Garamond" w:hAnsi="Cormorant Garamond"/>
                <w:i/>
                <w:iCs/>
                <w:color w:val="3A3A3A"/>
                <w:sz w:val="14"/>
                <w:szCs w:val="14"/>
              </w:rPr>
              <w:t xml:space="preserve">Ha többet hozunk ki az ingatlanból, mint amennyit elvárt, abból a többletből részesedünk. Ez csak akkor merül fel, ha az első oldalon megállapodtunk róla.</w:t>
            </w:r>
          </w:p>
        </w:tc>
      </w:tr>
      <w:tr>
        <w:tc>
          <w:tcPr>
            <w:tcW w:type="dxa" w:w="6100"/>
            <w:tcMar>
              <w:top w:type="dxa" w:w="55"/>
              <w:left w:type="dxa" w:w="90"/>
              <w:bottom w:type="dxa" w:w="55"/>
              <w:right w:type="dxa" w:w="90"/>
            </w:tcMar>
            <w:vAlign w:val="top"/>
          </w:tcPr>
          <w:p>
            <w:pPr>
              <w:spacing w:after="45" w:line="222"/>
              <w:ind w:left="360" w:hanging="360"/>
              <w:jc w:val="both"/>
            </w:pPr>
            <w:r>
              <w:rPr>
                <w:rFonts w:ascii="Cormorant Garamond" w:cs="Cormorant Garamond" w:eastAsia="Cormorant Garamond" w:hAnsi="Cormorant Garamond"/>
                <w:b/>
                <w:bCs/>
                <w:color w:val="1A1A1A"/>
                <w:sz w:val="15"/>
                <w:szCs w:val="15"/>
              </w:rPr>
              <w:t xml:space="preserve">5.7  </w:t>
            </w:r>
            <w:r>
              <w:rPr>
                <w:rFonts w:ascii="Cormorant Garamond" w:cs="Cormorant Garamond" w:eastAsia="Cormorant Garamond" w:hAnsi="Cormorant Garamond"/>
                <w:color w:val="1A1A1A"/>
                <w:sz w:val="15"/>
                <w:szCs w:val="15"/>
              </w:rPr>
              <w:t xml:space="preserve">A Megbízott a munkadíjat visszafizeti, ha</w:t>
            </w:r>
          </w:p>
          <w:p>
            <w:pPr>
              <w:spacing w:after="40" w:line="220"/>
              <w:ind w:left="700" w:hanging="320"/>
              <w:jc w:val="both"/>
            </w:pPr>
            <w:r>
              <w:rPr>
                <w:rFonts w:ascii="Cormorant Garamond" w:cs="Cormorant Garamond" w:eastAsia="Cormorant Garamond" w:hAnsi="Cormorant Garamond"/>
                <w:color w:val="1A1A1A"/>
                <w:sz w:val="15"/>
                <w:szCs w:val="15"/>
              </w:rPr>
              <w:t xml:space="preserve">a)  </w:t>
            </w:r>
            <w:r>
              <w:rPr>
                <w:rFonts w:ascii="Cormorant Garamond" w:cs="Cormorant Garamond" w:eastAsia="Cormorant Garamond" w:hAnsi="Cormorant Garamond"/>
                <w:color w:val="1A1A1A"/>
                <w:sz w:val="15"/>
                <w:szCs w:val="15"/>
              </w:rPr>
              <w:t xml:space="preserve">a Tranzakciós szerződés létrejötte hatósági engedélyhez vagy harmadik személy hozzájárulásához kötött, és azt megtagadják; vagy</w:t>
            </w:r>
          </w:p>
          <w:p>
            <w:pPr>
              <w:spacing w:after="40" w:line="220"/>
              <w:ind w:left="700" w:hanging="320"/>
              <w:jc w:val="both"/>
            </w:pPr>
            <w:r>
              <w:rPr>
                <w:rFonts w:ascii="Cormorant Garamond" w:cs="Cormorant Garamond" w:eastAsia="Cormorant Garamond" w:hAnsi="Cormorant Garamond"/>
                <w:color w:val="1A1A1A"/>
                <w:sz w:val="15"/>
                <w:szCs w:val="15"/>
              </w:rPr>
              <w:t xml:space="preserve">b)  </w:t>
            </w:r>
            <w:r>
              <w:rPr>
                <w:rFonts w:ascii="Cormorant Garamond" w:cs="Cormorant Garamond" w:eastAsia="Cormorant Garamond" w:hAnsi="Cormorant Garamond"/>
                <w:color w:val="1A1A1A"/>
                <w:sz w:val="15"/>
                <w:szCs w:val="15"/>
              </w:rPr>
              <w:t xml:space="preserve">a Tranzakciós szerződés a Felek érdekkörén kívül álló, harmadik személynek vagy hatóságnak felróható, illetve tőle független okból felbomlik vagy meghiúsul, és emiatt a Felek a foglalót, illetve a megfizetett vételárrészletet egymásnak kölcsönösen visszaadják.</w:t>
            </w:r>
          </w:p>
          <w:p>
            <w:pPr>
              <w:spacing w:after="40" w:line="220"/>
              <w:ind w:left="700" w:hanging="320"/>
              <w:jc w:val="both"/>
            </w:pPr>
            <w:r>
              <w:rPr>
                <w:rFonts w:ascii="Cormorant Garamond" w:cs="Cormorant Garamond" w:eastAsia="Cormorant Garamond" w:hAnsi="Cormorant Garamond"/>
                <w:color w:val="1A1A1A"/>
                <w:sz w:val="15"/>
                <w:szCs w:val="15"/>
              </w:rPr>
              <w:t xml:space="preserve">  </w:t>
            </w:r>
            <w:r>
              <w:rPr>
                <w:rFonts w:ascii="Cormorant Garamond" w:cs="Cormorant Garamond" w:eastAsia="Cormorant Garamond" w:hAnsi="Cormorant Garamond"/>
                <w:color w:val="1A1A1A"/>
                <w:sz w:val="15"/>
                <w:szCs w:val="15"/>
              </w:rPr>
              <w:t xml:space="preserve">A visszafizetés a foglaló, illetve a vételárrészlet visszatérítésének igazolásától számított 3 munkanapon belül esedékes.</w:t>
            </w:r>
          </w:p>
          <w:p>
            <w:pPr>
              <w:spacing w:after="0" w:line="220"/>
              <w:ind w:left="700" w:hanging="320"/>
              <w:jc w:val="both"/>
            </w:pPr>
            <w:r>
              <w:rPr>
                <w:rFonts w:ascii="Cormorant Garamond" w:cs="Cormorant Garamond" w:eastAsia="Cormorant Garamond" w:hAnsi="Cormorant Garamond"/>
                <w:color w:val="1A1A1A"/>
                <w:sz w:val="15"/>
                <w:szCs w:val="15"/>
              </w:rPr>
              <w:t xml:space="preserve">  </w:t>
            </w:r>
            <w:r>
              <w:rPr>
                <w:rFonts w:ascii="Cormorant Garamond" w:cs="Cormorant Garamond" w:eastAsia="Cormorant Garamond" w:hAnsi="Cormorant Garamond"/>
                <w:color w:val="1A1A1A"/>
                <w:sz w:val="15"/>
                <w:szCs w:val="15"/>
              </w:rPr>
              <w:t xml:space="preserve">Nem keletkeztet visszafizetési kötelezettséget az 5.4 pont szerinti eset. Így különösen, ha harmadik személy elővásárlási vagy vételi jogával él, és az ingatlan e jog gyakorlása folytán kerül átruházásra, a munkadíj a Megbízottat megilleti. Nem keletkeztet visszafizetési kötelezettséget az sem, ha a Megbízó a foglalót vagy annak egy részét megtartja.</w:t>
            </w:r>
          </w:p>
        </w:tc>
        <w:tc>
          <w:tcPr>
            <w:tcW w:type="dxa" w:w="3900"/>
            <w:shd w:fill="FBF6EF" w:color="auto" w:val="clear"/>
            <w:tcMar>
              <w:top w:type="dxa" w:w="55"/>
              <w:left w:type="dxa" w:w="90"/>
              <w:bottom w:type="dxa" w:w="55"/>
              <w:right w:type="dxa" w:w="90"/>
            </w:tcMar>
            <w:vAlign w:val="top"/>
          </w:tcPr>
          <w:p>
            <w:pPr>
              <w:spacing w:after="0" w:line="220"/>
              <w:jc w:val="left"/>
            </w:pPr>
            <w:r>
              <w:rPr>
                <w:rFonts w:ascii="Cormorant Garamond" w:cs="Cormorant Garamond" w:eastAsia="Cormorant Garamond" w:hAnsi="Cormorant Garamond"/>
                <w:i/>
                <w:iCs/>
                <w:color w:val="3A3A3A"/>
                <w:sz w:val="14"/>
                <w:szCs w:val="14"/>
              </w:rPr>
              <w:t xml:space="preserve">Ha az ügylet nem Önön és nem rajtunk múlik – a földhivatal elutasít, egy hatóság nem engedélyez –, és Ön visszakapja a foglalót, akkor mi is visszaadjuk a jutalékot. A szakmában ez nem általános. Két eset nem tartozik ide: ha valaki elővásárlási jogával él és megveszi az ingatlant, akkor az ingatlan eladva, tehát a jutalék jár; és ha a vevő lép vissza, mert olyankor Ön megtartja a foglalót.</w:t>
            </w:r>
          </w:p>
        </w:tc>
      </w:tr>
      <w:tr>
        <w:tc>
          <w:tcPr>
            <w:tcW w:type="dxa" w:w="6100"/>
            <w:tcMar>
              <w:top w:type="dxa" w:w="55"/>
              <w:left w:type="dxa" w:w="90"/>
              <w:bottom w:type="dxa" w:w="55"/>
              <w:right w:type="dxa" w:w="90"/>
            </w:tcMar>
            <w:vAlign w:val="top"/>
          </w:tcPr>
          <w:p>
            <w:pPr>
              <w:spacing w:after="0" w:line="222"/>
              <w:ind w:left="360" w:hanging="360"/>
              <w:jc w:val="both"/>
            </w:pPr>
            <w:r>
              <w:rPr>
                <w:rFonts w:ascii="Cormorant Garamond" w:cs="Cormorant Garamond" w:eastAsia="Cormorant Garamond" w:hAnsi="Cormorant Garamond"/>
                <w:b/>
                <w:bCs/>
                <w:color w:val="1A1A1A"/>
                <w:sz w:val="15"/>
                <w:szCs w:val="15"/>
              </w:rPr>
              <w:t xml:space="preserve">5.8  </w:t>
            </w:r>
            <w:r>
              <w:rPr>
                <w:rFonts w:ascii="Cormorant Garamond" w:cs="Cormorant Garamond" w:eastAsia="Cormorant Garamond" w:hAnsi="Cormorant Garamond"/>
                <w:color w:val="1A1A1A"/>
                <w:sz w:val="15"/>
                <w:szCs w:val="15"/>
              </w:rPr>
              <w:t xml:space="preserve">Ha a Megbízott a Tranzakciós szerződés aláírásán nincs jelen, a Megbízó az aláírástól számított 5 munkanapon belül írásban tájékoztatja a Megbízottat az ügyletről, a szerződő fél nevéről, valamint a vételárról vagy a bérleti díjról.</w:t>
            </w:r>
          </w:p>
        </w:tc>
        <w:tc>
          <w:tcPr>
            <w:tcW w:type="dxa" w:w="3900"/>
            <w:shd w:fill="FBF6EF" w:color="auto" w:val="clear"/>
            <w:tcMar>
              <w:top w:type="dxa" w:w="55"/>
              <w:left w:type="dxa" w:w="90"/>
              <w:bottom w:type="dxa" w:w="55"/>
              <w:right w:type="dxa" w:w="90"/>
            </w:tcMar>
            <w:vAlign w:val="top"/>
          </w:tcPr>
          <w:p>
            <w:pPr>
              <w:spacing w:after="0" w:line="220"/>
              <w:jc w:val="left"/>
            </w:pPr>
            <w:r>
              <w:rPr>
                <w:rFonts w:ascii="Cormorant Garamond" w:cs="Cormorant Garamond" w:eastAsia="Cormorant Garamond" w:hAnsi="Cormorant Garamond"/>
                <w:i/>
                <w:iCs/>
                <w:color w:val="3A3A3A"/>
                <w:sz w:val="14"/>
                <w:szCs w:val="14"/>
              </w:rPr>
              <w:t xml:space="preserve">Ha nélkülünk zajlik az aláírás, kérjük, jelezze, hogy le tudjuk zárni az ügyet.</w:t>
            </w:r>
          </w:p>
        </w:tc>
      </w:tr>
      <w:tr>
        <w:tc>
          <w:tcPr>
            <w:tcW w:type="dxa" w:w="6100"/>
            <w:tcMar>
              <w:top w:type="dxa" w:w="55"/>
              <w:left w:type="dxa" w:w="90"/>
              <w:bottom w:type="dxa" w:w="55"/>
              <w:right w:type="dxa" w:w="90"/>
            </w:tcMar>
            <w:vAlign w:val="top"/>
          </w:tcPr>
          <w:p>
            <w:pPr>
              <w:spacing w:after="0" w:line="222"/>
              <w:ind w:left="360" w:hanging="360"/>
              <w:jc w:val="both"/>
            </w:pPr>
            <w:r>
              <w:rPr>
                <w:rFonts w:ascii="Cormorant Garamond" w:cs="Cormorant Garamond" w:eastAsia="Cormorant Garamond" w:hAnsi="Cormorant Garamond"/>
                <w:b/>
                <w:bCs/>
                <w:color w:val="1A1A1A"/>
                <w:sz w:val="15"/>
                <w:szCs w:val="15"/>
              </w:rPr>
              <w:t xml:space="preserve">5.9  </w:t>
            </w:r>
            <w:r>
              <w:rPr>
                <w:rFonts w:ascii="Cormorant Garamond" w:cs="Cormorant Garamond" w:eastAsia="Cormorant Garamond" w:hAnsi="Cormorant Garamond"/>
                <w:color w:val="1A1A1A"/>
                <w:sz w:val="15"/>
                <w:szCs w:val="15"/>
              </w:rPr>
              <w:t xml:space="preserve">Sikeres közvetítésnek minősül az is, ha a Megbízott a vételi vagy bérleti ajánlatra a Megbízó írásbeli elfogadó nyilatkozatát beszerzi. Ebben az esetben a munkadíj a Megbízottat akkor is megilleti, ha a Tranzakciós szerződés a Megbízó érdekkörében felmerült okból nem jön létre.</w:t>
            </w:r>
          </w:p>
        </w:tc>
        <w:tc>
          <w:tcPr>
            <w:tcW w:type="dxa" w:w="3900"/>
            <w:shd w:fill="FBF6EF" w:color="auto" w:val="clear"/>
            <w:tcMar>
              <w:top w:type="dxa" w:w="55"/>
              <w:left w:type="dxa" w:w="90"/>
              <w:bottom w:type="dxa" w:w="55"/>
              <w:right w:type="dxa" w:w="90"/>
            </w:tcMar>
            <w:vAlign w:val="top"/>
          </w:tcPr>
          <w:p>
            <w:pPr>
              <w:spacing w:after="0" w:line="220"/>
              <w:jc w:val="left"/>
            </w:pPr>
            <w:r>
              <w:rPr>
                <w:rFonts w:ascii="Cormorant Garamond" w:cs="Cormorant Garamond" w:eastAsia="Cormorant Garamond" w:hAnsi="Cormorant Garamond"/>
                <w:i/>
                <w:iCs/>
                <w:color w:val="3A3A3A"/>
                <w:sz w:val="14"/>
                <w:szCs w:val="14"/>
              </w:rPr>
              <w:t xml:space="preserve">A mi munkánk az ajánlat összehozásáig tart. Ha Ön írásban elfogadta az ajánlatot, majd később mégis meggondolja magát, a jutalék attól még jár.</w:t>
            </w:r>
          </w:p>
        </w:tc>
      </w:tr>
      <w:tr>
        <w:tc>
          <w:tcPr>
            <w:tcW w:type="dxa" w:w="6100"/>
            <w:tcMar>
              <w:top w:type="dxa" w:w="55"/>
              <w:left w:type="dxa" w:w="90"/>
              <w:bottom w:type="dxa" w:w="55"/>
              <w:right w:type="dxa" w:w="90"/>
            </w:tcMar>
            <w:vAlign w:val="top"/>
          </w:tcPr>
          <w:p>
            <w:pPr>
              <w:spacing w:after="0" w:line="222"/>
              <w:ind w:left="360" w:hanging="360"/>
              <w:jc w:val="both"/>
            </w:pPr>
            <w:r>
              <w:rPr>
                <w:rFonts w:ascii="Cormorant Garamond" w:cs="Cormorant Garamond" w:eastAsia="Cormorant Garamond" w:hAnsi="Cormorant Garamond"/>
                <w:b/>
                <w:bCs/>
                <w:color w:val="1A1A1A"/>
                <w:sz w:val="15"/>
                <w:szCs w:val="15"/>
              </w:rPr>
              <w:t xml:space="preserve">5.10  </w:t>
            </w:r>
            <w:r>
              <w:rPr>
                <w:rFonts w:ascii="Cormorant Garamond" w:cs="Cormorant Garamond" w:eastAsia="Cormorant Garamond" w:hAnsi="Cormorant Garamond"/>
                <w:color w:val="1A1A1A"/>
                <w:sz w:val="15"/>
                <w:szCs w:val="15"/>
              </w:rPr>
              <w:t xml:space="preserve">Ha a Megbízó elmulasztja a 8.5 pont szerinti tájékoztatást arról, hogy a megbízás tárgytalanná vált, a Megbízottat a minimum ár 5 ezrelékének megfelelő költségtérítés illeti meg.</w:t>
            </w:r>
          </w:p>
        </w:tc>
        <w:tc>
          <w:tcPr>
            <w:tcW w:type="dxa" w:w="3900"/>
            <w:shd w:fill="FBF6EF" w:color="auto" w:val="clear"/>
            <w:tcMar>
              <w:top w:type="dxa" w:w="55"/>
              <w:left w:type="dxa" w:w="90"/>
              <w:bottom w:type="dxa" w:w="55"/>
              <w:right w:type="dxa" w:w="90"/>
            </w:tcMar>
            <w:vAlign w:val="top"/>
          </w:tcPr>
          <w:p>
            <w:pPr>
              <w:spacing w:after="0" w:line="220"/>
              <w:jc w:val="left"/>
            </w:pPr>
            <w:r>
              <w:rPr>
                <w:rFonts w:ascii="Cormorant Garamond" w:cs="Cormorant Garamond" w:eastAsia="Cormorant Garamond" w:hAnsi="Cormorant Garamond"/>
                <w:i/>
                <w:iCs/>
                <w:color w:val="3A3A3A"/>
                <w:sz w:val="14"/>
                <w:szCs w:val="14"/>
              </w:rPr>
              <w:t xml:space="preserve">Ha az ingatlan már nem eladó, de nem tudjuk, tovább hirdetjük és tovább szervezünk megtekintéseket. Ennek a felesleges munkának a költsége ez az összeg.</w:t>
            </w:r>
          </w:p>
        </w:tc>
      </w:tr>
      <w:tr>
        <w:tc>
          <w:tcPr>
            <w:tcW w:type="dxa" w:w="10000"/>
            <w:gridSpan w:val="2"/>
            <w:shd w:fill="1A7A4A" w:color="auto" w:val="clear"/>
            <w:tcMar>
              <w:top w:type="dxa" w:w="55"/>
              <w:left w:type="dxa" w:w="90"/>
              <w:bottom w:type="dxa" w:w="55"/>
              <w:right w:type="dxa" w:w="90"/>
            </w:tcMar>
            <w:vAlign w:val="top"/>
          </w:tcPr>
          <w:p>
            <w:pPr>
              <w:spacing w:after="0"/>
            </w:pPr>
            <w:r>
              <w:rPr>
                <w:rFonts w:ascii="Cormorant Garamond" w:cs="Cormorant Garamond" w:eastAsia="Cormorant Garamond" w:hAnsi="Cormorant Garamond"/>
                <w:b/>
                <w:bCs/>
                <w:color w:val="FFFFFF"/>
                <w:sz w:val="16"/>
                <w:szCs w:val="16"/>
              </w:rPr>
              <w:t xml:space="preserve">6. A megbízás időtartama, módosítása és megszűnése</w:t>
            </w:r>
          </w:p>
        </w:tc>
      </w:tr>
      <w:tr>
        <w:tc>
          <w:tcPr>
            <w:tcW w:type="dxa" w:w="6100"/>
            <w:tcMar>
              <w:top w:type="dxa" w:w="55"/>
              <w:left w:type="dxa" w:w="90"/>
              <w:bottom w:type="dxa" w:w="55"/>
              <w:right w:type="dxa" w:w="90"/>
            </w:tcMar>
            <w:vAlign w:val="top"/>
          </w:tcPr>
          <w:p>
            <w:pPr>
              <w:spacing w:after="0" w:line="222"/>
              <w:ind w:left="360" w:hanging="360"/>
              <w:jc w:val="both"/>
            </w:pPr>
            <w:r>
              <w:rPr>
                <w:rFonts w:ascii="Cormorant Garamond" w:cs="Cormorant Garamond" w:eastAsia="Cormorant Garamond" w:hAnsi="Cormorant Garamond"/>
                <w:b/>
                <w:bCs/>
                <w:color w:val="1A1A1A"/>
                <w:sz w:val="15"/>
                <w:szCs w:val="15"/>
              </w:rPr>
              <w:t xml:space="preserve">6.1  </w:t>
            </w:r>
            <w:r>
              <w:rPr>
                <w:rFonts w:ascii="Cormorant Garamond" w:cs="Cormorant Garamond" w:eastAsia="Cormorant Garamond" w:hAnsi="Cormorant Garamond"/>
                <w:color w:val="1A1A1A"/>
                <w:sz w:val="15"/>
                <w:szCs w:val="15"/>
              </w:rPr>
              <w:t xml:space="preserve">A megbízás 6 hónap határozott időtartamra jön létre, ezt követően határozatlan időtartamúvá válik.</w:t>
            </w:r>
          </w:p>
        </w:tc>
        <w:tc>
          <w:tcPr>
            <w:tcW w:type="dxa" w:w="3900"/>
            <w:shd w:fill="FBF6EF" w:color="auto" w:val="clear"/>
            <w:tcMar>
              <w:top w:type="dxa" w:w="55"/>
              <w:left w:type="dxa" w:w="90"/>
              <w:bottom w:type="dxa" w:w="55"/>
              <w:right w:type="dxa" w:w="90"/>
            </w:tcMar>
            <w:vAlign w:val="top"/>
          </w:tcPr>
          <w:p>
            <w:pPr>
              <w:spacing w:after="0" w:line="220"/>
              <w:jc w:val="left"/>
            </w:pPr>
            <w:r>
              <w:rPr>
                <w:rFonts w:ascii="Cormorant Garamond" w:cs="Cormorant Garamond" w:eastAsia="Cormorant Garamond" w:hAnsi="Cormorant Garamond"/>
                <w:i/>
                <w:iCs/>
                <w:color w:val="3A3A3A"/>
                <w:sz w:val="14"/>
                <w:szCs w:val="14"/>
              </w:rPr>
              <w:t xml:space="preserve">Fél év alatt egy átlagos ingatlan piacra kerül és eladható. Utána a szerződés magától folytatódik.</w:t>
            </w:r>
          </w:p>
        </w:tc>
      </w:tr>
      <w:tr>
        <w:tc>
          <w:tcPr>
            <w:tcW w:type="dxa" w:w="6100"/>
            <w:tcMar>
              <w:top w:type="dxa" w:w="55"/>
              <w:left w:type="dxa" w:w="90"/>
              <w:bottom w:type="dxa" w:w="55"/>
              <w:right w:type="dxa" w:w="90"/>
            </w:tcMar>
            <w:vAlign w:val="top"/>
          </w:tcPr>
          <w:p>
            <w:pPr>
              <w:spacing w:after="0" w:line="222"/>
              <w:ind w:left="360" w:hanging="360"/>
              <w:jc w:val="both"/>
            </w:pPr>
            <w:r>
              <w:rPr>
                <w:rFonts w:ascii="Cormorant Garamond" w:cs="Cormorant Garamond" w:eastAsia="Cormorant Garamond" w:hAnsi="Cormorant Garamond"/>
                <w:b/>
                <w:bCs/>
                <w:color w:val="1A1A1A"/>
                <w:sz w:val="15"/>
                <w:szCs w:val="15"/>
              </w:rPr>
              <w:t xml:space="preserve">6.2  </w:t>
            </w:r>
            <w:r>
              <w:rPr>
                <w:rFonts w:ascii="Cormorant Garamond" w:cs="Cormorant Garamond" w:eastAsia="Cormorant Garamond" w:hAnsi="Cormorant Garamond"/>
                <w:color w:val="1A1A1A"/>
                <w:sz w:val="15"/>
                <w:szCs w:val="15"/>
              </w:rPr>
              <w:t xml:space="preserve">A megbízást bármelyik fél írásban, 15 napos felmondási idővel felmondhatja.</w:t>
            </w:r>
          </w:p>
        </w:tc>
        <w:tc>
          <w:tcPr>
            <w:tcW w:type="dxa" w:w="3900"/>
            <w:shd w:fill="FBF6EF" w:color="auto" w:val="clear"/>
            <w:tcMar>
              <w:top w:type="dxa" w:w="55"/>
              <w:left w:type="dxa" w:w="90"/>
              <w:bottom w:type="dxa" w:w="55"/>
              <w:right w:type="dxa" w:w="90"/>
            </w:tcMar>
            <w:vAlign w:val="top"/>
          </w:tcPr>
          <w:p>
            <w:pPr>
              <w:spacing w:after="0" w:line="220"/>
              <w:jc w:val="left"/>
            </w:pPr>
            <w:r>
              <w:rPr>
                <w:rFonts w:ascii="Cormorant Garamond" w:cs="Cormorant Garamond" w:eastAsia="Cormorant Garamond" w:hAnsi="Cormorant Garamond"/>
                <w:i/>
                <w:iCs/>
                <w:color w:val="3A3A3A"/>
                <w:sz w:val="14"/>
                <w:szCs w:val="14"/>
              </w:rPr>
              <w:t xml:space="preserve">A hat hónap után két héttel bármikor kiléphet – és mi is.</w:t>
            </w:r>
          </w:p>
        </w:tc>
      </w:tr>
      <w:tr>
        <w:tc>
          <w:tcPr>
            <w:tcW w:type="dxa" w:w="6100"/>
            <w:tcMar>
              <w:top w:type="dxa" w:w="55"/>
              <w:left w:type="dxa" w:w="90"/>
              <w:bottom w:type="dxa" w:w="55"/>
              <w:right w:type="dxa" w:w="90"/>
            </w:tcMar>
            <w:vAlign w:val="top"/>
          </w:tcPr>
          <w:p>
            <w:pPr>
              <w:spacing w:after="0" w:line="222"/>
              <w:ind w:left="360" w:hanging="360"/>
              <w:jc w:val="both"/>
            </w:pPr>
            <w:r>
              <w:rPr>
                <w:rFonts w:ascii="Cormorant Garamond" w:cs="Cormorant Garamond" w:eastAsia="Cormorant Garamond" w:hAnsi="Cormorant Garamond"/>
                <w:b/>
                <w:bCs/>
                <w:color w:val="1A1A1A"/>
                <w:sz w:val="15"/>
                <w:szCs w:val="15"/>
              </w:rPr>
              <w:t xml:space="preserve">6.3  </w:t>
            </w:r>
            <w:r>
              <w:rPr>
                <w:rFonts w:ascii="Cormorant Garamond" w:cs="Cormorant Garamond" w:eastAsia="Cormorant Garamond" w:hAnsi="Cormorant Garamond"/>
                <w:color w:val="1A1A1A"/>
                <w:sz w:val="15"/>
                <w:szCs w:val="15"/>
              </w:rPr>
              <w:t xml:space="preserve">Ha a Megbízó a megbízást a 6 hónapos határozott időtartamon belül felmondja, 50 000 Ft + áfa átalány költségtérítést fizet a Megbízottnak. Nem terheli költségtérítés a Megbízót, ha a felmondásra az ingatlan értékesítése miatt kerül sor.</w:t>
            </w:r>
          </w:p>
        </w:tc>
        <w:tc>
          <w:tcPr>
            <w:tcW w:type="dxa" w:w="3900"/>
            <w:shd w:fill="FBF6EF" w:color="auto" w:val="clear"/>
            <w:tcMar>
              <w:top w:type="dxa" w:w="55"/>
              <w:left w:type="dxa" w:w="90"/>
              <w:bottom w:type="dxa" w:w="55"/>
              <w:right w:type="dxa" w:w="90"/>
            </w:tcMar>
            <w:vAlign w:val="top"/>
          </w:tcPr>
          <w:p>
            <w:pPr>
              <w:spacing w:after="0" w:line="220"/>
              <w:jc w:val="left"/>
            </w:pPr>
            <w:r>
              <w:rPr>
                <w:rFonts w:ascii="Cormorant Garamond" w:cs="Cormorant Garamond" w:eastAsia="Cormorant Garamond" w:hAnsi="Cormorant Garamond"/>
                <w:i/>
                <w:iCs/>
                <w:color w:val="3A3A3A"/>
                <w:sz w:val="14"/>
                <w:szCs w:val="14"/>
              </w:rPr>
              <w:t xml:space="preserve">A fotózás és a hirdetés költsége az első hetekben merül fel. Ha korábban lép ki, ezt az átalányt kérjük – de ha azért, mert eladta az ingatlant, semmit nem kell fizetnie.</w:t>
            </w:r>
          </w:p>
        </w:tc>
      </w:tr>
      <w:tr>
        <w:tc>
          <w:tcPr>
            <w:tcW w:type="dxa" w:w="6100"/>
            <w:tcMar>
              <w:top w:type="dxa" w:w="55"/>
              <w:left w:type="dxa" w:w="90"/>
              <w:bottom w:type="dxa" w:w="55"/>
              <w:right w:type="dxa" w:w="90"/>
            </w:tcMar>
            <w:vAlign w:val="top"/>
          </w:tcPr>
          <w:p>
            <w:pPr>
              <w:spacing w:after="0" w:line="222"/>
              <w:ind w:left="360" w:hanging="360"/>
              <w:jc w:val="both"/>
            </w:pPr>
            <w:r>
              <w:rPr>
                <w:rFonts w:ascii="Cormorant Garamond" w:cs="Cormorant Garamond" w:eastAsia="Cormorant Garamond" w:hAnsi="Cormorant Garamond"/>
                <w:b/>
                <w:bCs/>
                <w:color w:val="1A1A1A"/>
                <w:sz w:val="15"/>
                <w:szCs w:val="15"/>
              </w:rPr>
              <w:t xml:space="preserve">6.4  </w:t>
            </w:r>
            <w:r>
              <w:rPr>
                <w:rFonts w:ascii="Cormorant Garamond" w:cs="Cormorant Garamond" w:eastAsia="Cormorant Garamond" w:hAnsi="Cormorant Garamond"/>
                <w:color w:val="1A1A1A"/>
                <w:sz w:val="15"/>
                <w:szCs w:val="15"/>
              </w:rPr>
              <w:t xml:space="preserve">A megbízás nem mondható fel mindaddig, amíg érvényes vételi ajánlat elbírálás alatt áll.</w:t>
            </w:r>
          </w:p>
        </w:tc>
        <w:tc>
          <w:tcPr>
            <w:tcW w:type="dxa" w:w="3900"/>
            <w:shd w:fill="FBF6EF" w:color="auto" w:val="clear"/>
            <w:tcMar>
              <w:top w:type="dxa" w:w="55"/>
              <w:left w:type="dxa" w:w="90"/>
              <w:bottom w:type="dxa" w:w="55"/>
              <w:right w:type="dxa" w:w="90"/>
            </w:tcMar>
            <w:vAlign w:val="top"/>
          </w:tcPr>
          <w:p>
            <w:pPr>
              <w:spacing w:after="0" w:line="220"/>
              <w:jc w:val="left"/>
            </w:pPr>
            <w:r>
              <w:rPr>
                <w:rFonts w:ascii="Cormorant Garamond" w:cs="Cormorant Garamond" w:eastAsia="Cormorant Garamond" w:hAnsi="Cormorant Garamond"/>
                <w:i/>
                <w:iCs/>
                <w:color w:val="3A3A3A"/>
                <w:sz w:val="14"/>
                <w:szCs w:val="14"/>
              </w:rPr>
              <w:t xml:space="preserve">Nyitott ajánlat közben nem lehet kilépni. Ha az ajánlat elfogy, a felmondás újra szabad.</w:t>
            </w:r>
          </w:p>
        </w:tc>
      </w:tr>
      <w:tr>
        <w:tc>
          <w:tcPr>
            <w:tcW w:type="dxa" w:w="6100"/>
            <w:tcMar>
              <w:top w:type="dxa" w:w="55"/>
              <w:left w:type="dxa" w:w="90"/>
              <w:bottom w:type="dxa" w:w="55"/>
              <w:right w:type="dxa" w:w="90"/>
            </w:tcMar>
            <w:vAlign w:val="top"/>
          </w:tcPr>
          <w:p>
            <w:pPr>
              <w:spacing w:after="0" w:line="222"/>
              <w:ind w:left="360" w:hanging="360"/>
              <w:jc w:val="both"/>
            </w:pPr>
            <w:r>
              <w:rPr>
                <w:rFonts w:ascii="Cormorant Garamond" w:cs="Cormorant Garamond" w:eastAsia="Cormorant Garamond" w:hAnsi="Cormorant Garamond"/>
                <w:b/>
                <w:bCs/>
                <w:color w:val="1A1A1A"/>
                <w:sz w:val="15"/>
                <w:szCs w:val="15"/>
              </w:rPr>
              <w:t xml:space="preserve">6.5  </w:t>
            </w:r>
            <w:r>
              <w:rPr>
                <w:rFonts w:ascii="Cormorant Garamond" w:cs="Cormorant Garamond" w:eastAsia="Cormorant Garamond" w:hAnsi="Cormorant Garamond"/>
                <w:color w:val="1A1A1A"/>
                <w:sz w:val="15"/>
                <w:szCs w:val="15"/>
              </w:rPr>
              <w:t xml:space="preserve">A megbízás írásban módosítható. Módosítás esetén a már megtett érvényes vételi ajánlatra annak a megbízásnak a feltételei irányadók, amelynek hatálya alatt az ajánlat megérkezett.</w:t>
            </w:r>
          </w:p>
        </w:tc>
        <w:tc>
          <w:tcPr>
            <w:tcW w:type="dxa" w:w="3900"/>
            <w:shd w:fill="FBF6EF" w:color="auto" w:val="clear"/>
            <w:tcMar>
              <w:top w:type="dxa" w:w="55"/>
              <w:left w:type="dxa" w:w="90"/>
              <w:bottom w:type="dxa" w:w="55"/>
              <w:right w:type="dxa" w:w="90"/>
            </w:tcMar>
            <w:vAlign w:val="top"/>
          </w:tcPr>
          <w:p>
            <w:pPr>
              <w:spacing w:after="0" w:line="220"/>
              <w:jc w:val="left"/>
            </w:pPr>
            <w:r>
              <w:rPr>
                <w:rFonts w:ascii="Cormorant Garamond" w:cs="Cormorant Garamond" w:eastAsia="Cormorant Garamond" w:hAnsi="Cormorant Garamond"/>
                <w:i/>
                <w:iCs/>
                <w:color w:val="3A3A3A"/>
                <w:sz w:val="14"/>
                <w:szCs w:val="14"/>
              </w:rPr>
              <w:t xml:space="preserve">A már beérkezett ajánlatra a régi feltételek vonatkoznak – a módosítás nem hat visszamenőleg.</w:t>
            </w:r>
          </w:p>
        </w:tc>
      </w:tr>
      <w:tr>
        <w:tc>
          <w:tcPr>
            <w:tcW w:type="dxa" w:w="10000"/>
            <w:gridSpan w:val="2"/>
            <w:shd w:fill="1A7A4A" w:color="auto" w:val="clear"/>
            <w:tcMar>
              <w:top w:type="dxa" w:w="55"/>
              <w:left w:type="dxa" w:w="90"/>
              <w:bottom w:type="dxa" w:w="55"/>
              <w:right w:type="dxa" w:w="90"/>
            </w:tcMar>
            <w:vAlign w:val="top"/>
          </w:tcPr>
          <w:p>
            <w:pPr>
              <w:spacing w:after="0"/>
            </w:pPr>
            <w:r>
              <w:rPr>
                <w:rFonts w:ascii="Cormorant Garamond" w:cs="Cormorant Garamond" w:eastAsia="Cormorant Garamond" w:hAnsi="Cormorant Garamond"/>
                <w:b/>
                <w:bCs/>
                <w:color w:val="FFFFFF"/>
                <w:sz w:val="16"/>
                <w:szCs w:val="16"/>
              </w:rPr>
              <w:t xml:space="preserve">7. Elállási jog</w:t>
            </w:r>
          </w:p>
        </w:tc>
      </w:tr>
      <w:tr>
        <w:tc>
          <w:tcPr>
            <w:tcW w:type="dxa" w:w="6100"/>
            <w:tcMar>
              <w:top w:type="dxa" w:w="55"/>
              <w:left w:type="dxa" w:w="90"/>
              <w:bottom w:type="dxa" w:w="55"/>
              <w:right w:type="dxa" w:w="90"/>
            </w:tcMar>
            <w:vAlign w:val="top"/>
          </w:tcPr>
          <w:p>
            <w:pPr>
              <w:spacing w:after="0" w:line="222"/>
              <w:ind w:left="360" w:hanging="360"/>
              <w:jc w:val="both"/>
            </w:pPr>
            <w:r>
              <w:rPr>
                <w:rFonts w:ascii="Cormorant Garamond" w:cs="Cormorant Garamond" w:eastAsia="Cormorant Garamond" w:hAnsi="Cormorant Garamond"/>
                <w:b/>
                <w:bCs/>
                <w:color w:val="1A1A1A"/>
                <w:sz w:val="15"/>
                <w:szCs w:val="15"/>
              </w:rPr>
              <w:t xml:space="preserve">7.1  </w:t>
            </w:r>
            <w:r>
              <w:rPr>
                <w:rFonts w:ascii="Cormorant Garamond" w:cs="Cormorant Garamond" w:eastAsia="Cormorant Garamond" w:hAnsi="Cormorant Garamond"/>
                <w:color w:val="1A1A1A"/>
                <w:sz w:val="15"/>
                <w:szCs w:val="15"/>
              </w:rPr>
              <w:t xml:space="preserve">Ha a Megbízó fogyasztó, és a Megbízási Szerződés a Megbízott üzlethelyiségén kívül vagy távollévők között jött létre, a Megbízót a 45/2014. (II. 26.) Korm. rendelet alapján a szerződéskötéstől számított 14 napon belül indokolás nélküli elállási jog illeti meg.</w:t>
            </w:r>
          </w:p>
        </w:tc>
        <w:tc>
          <w:tcPr>
            <w:tcW w:type="dxa" w:w="3900"/>
            <w:shd w:fill="FBF6EF" w:color="auto" w:val="clear"/>
            <w:tcMar>
              <w:top w:type="dxa" w:w="55"/>
              <w:left w:type="dxa" w:w="90"/>
              <w:bottom w:type="dxa" w:w="55"/>
              <w:right w:type="dxa" w:w="90"/>
            </w:tcMar>
            <w:vAlign w:val="top"/>
          </w:tcPr>
          <w:p>
            <w:pPr>
              <w:spacing w:after="0" w:line="220"/>
              <w:jc w:val="left"/>
            </w:pPr>
            <w:r>
              <w:rPr>
                <w:rFonts w:ascii="Cormorant Garamond" w:cs="Cormorant Garamond" w:eastAsia="Cormorant Garamond" w:hAnsi="Cormorant Garamond"/>
                <w:i/>
                <w:iCs/>
                <w:color w:val="3A3A3A"/>
                <w:sz w:val="14"/>
                <w:szCs w:val="14"/>
              </w:rPr>
              <w:t xml:space="preserve">Ha nem az irodánkban, hanem például a lakásában írta alá, két hét gondolkodási ideje van. Indokolni nem kell.</w:t>
            </w:r>
          </w:p>
        </w:tc>
      </w:tr>
      <w:tr>
        <w:tc>
          <w:tcPr>
            <w:tcW w:type="dxa" w:w="6100"/>
            <w:tcMar>
              <w:top w:type="dxa" w:w="55"/>
              <w:left w:type="dxa" w:w="90"/>
              <w:bottom w:type="dxa" w:w="55"/>
              <w:right w:type="dxa" w:w="90"/>
            </w:tcMar>
            <w:vAlign w:val="top"/>
          </w:tcPr>
          <w:p>
            <w:pPr>
              <w:spacing w:after="0" w:line="222"/>
              <w:ind w:left="360" w:hanging="360"/>
              <w:jc w:val="both"/>
            </w:pPr>
            <w:r>
              <w:rPr>
                <w:rFonts w:ascii="Cormorant Garamond" w:cs="Cormorant Garamond" w:eastAsia="Cormorant Garamond" w:hAnsi="Cormorant Garamond"/>
                <w:b/>
                <w:bCs/>
                <w:color w:val="1A1A1A"/>
                <w:sz w:val="15"/>
                <w:szCs w:val="15"/>
              </w:rPr>
              <w:t xml:space="preserve">7.2  </w:t>
            </w:r>
            <w:r>
              <w:rPr>
                <w:rFonts w:ascii="Cormorant Garamond" w:cs="Cormorant Garamond" w:eastAsia="Cormorant Garamond" w:hAnsi="Cormorant Garamond"/>
                <w:color w:val="1A1A1A"/>
                <w:sz w:val="15"/>
                <w:szCs w:val="15"/>
              </w:rPr>
              <w:t xml:space="preserve">A részletes tájékoztatót és az elállási nyilatkozatmintát az 1.22/A jelű melléklet tartalmazza, amelyet a Megbízott a szerződéskötéskor átad.</w:t>
            </w:r>
          </w:p>
        </w:tc>
        <w:tc>
          <w:tcPr>
            <w:tcW w:type="dxa" w:w="3900"/>
            <w:shd w:fill="FBF6EF" w:color="auto" w:val="clear"/>
            <w:tcMar>
              <w:top w:type="dxa" w:w="55"/>
              <w:left w:type="dxa" w:w="90"/>
              <w:bottom w:type="dxa" w:w="55"/>
              <w:right w:type="dxa" w:w="90"/>
            </w:tcMar>
            <w:vAlign w:val="top"/>
          </w:tcPr>
          <w:p>
            <w:pPr>
              <w:spacing w:after="0" w:line="220"/>
              <w:jc w:val="left"/>
            </w:pPr>
            <w:r>
              <w:rPr>
                <w:rFonts w:ascii="Cormorant Garamond" w:cs="Cormorant Garamond" w:eastAsia="Cormorant Garamond" w:hAnsi="Cormorant Garamond"/>
                <w:i/>
                <w:iCs/>
                <w:color w:val="3A3A3A"/>
                <w:sz w:val="14"/>
                <w:szCs w:val="14"/>
              </w:rPr>
              <w:t xml:space="preserve">A kitölthető nyilatkozatot aláíráskor a kezébe adjuk.</w:t>
            </w:r>
          </w:p>
        </w:tc>
      </w:tr>
      <w:tr>
        <w:tc>
          <w:tcPr>
            <w:tcW w:type="dxa" w:w="10000"/>
            <w:gridSpan w:val="2"/>
            <w:shd w:fill="1A7A4A" w:color="auto" w:val="clear"/>
            <w:tcMar>
              <w:top w:type="dxa" w:w="55"/>
              <w:left w:type="dxa" w:w="90"/>
              <w:bottom w:type="dxa" w:w="55"/>
              <w:right w:type="dxa" w:w="90"/>
            </w:tcMar>
            <w:vAlign w:val="top"/>
          </w:tcPr>
          <w:p>
            <w:pPr>
              <w:spacing w:after="0"/>
            </w:pPr>
            <w:r>
              <w:rPr>
                <w:rFonts w:ascii="Cormorant Garamond" w:cs="Cormorant Garamond" w:eastAsia="Cormorant Garamond" w:hAnsi="Cormorant Garamond"/>
                <w:b/>
                <w:bCs/>
                <w:color w:val="FFFFFF"/>
                <w:sz w:val="16"/>
                <w:szCs w:val="16"/>
              </w:rPr>
              <w:t xml:space="preserve">8. A Megbízó kötelezettségei</w:t>
            </w:r>
          </w:p>
        </w:tc>
      </w:tr>
      <w:tr>
        <w:tc>
          <w:tcPr>
            <w:tcW w:type="dxa" w:w="6100"/>
            <w:tcMar>
              <w:top w:type="dxa" w:w="55"/>
              <w:left w:type="dxa" w:w="90"/>
              <w:bottom w:type="dxa" w:w="55"/>
              <w:right w:type="dxa" w:w="90"/>
            </w:tcMar>
            <w:vAlign w:val="top"/>
          </w:tcPr>
          <w:p>
            <w:pPr>
              <w:spacing w:after="0" w:line="222"/>
              <w:ind w:left="360" w:hanging="360"/>
              <w:jc w:val="both"/>
            </w:pPr>
            <w:r>
              <w:rPr>
                <w:rFonts w:ascii="Cormorant Garamond" w:cs="Cormorant Garamond" w:eastAsia="Cormorant Garamond" w:hAnsi="Cormorant Garamond"/>
                <w:b/>
                <w:bCs/>
                <w:color w:val="1A1A1A"/>
                <w:sz w:val="15"/>
                <w:szCs w:val="15"/>
              </w:rPr>
              <w:t xml:space="preserve">8.1  </w:t>
            </w:r>
            <w:r>
              <w:rPr>
                <w:rFonts w:ascii="Cormorant Garamond" w:cs="Cormorant Garamond" w:eastAsia="Cormorant Garamond" w:hAnsi="Cormorant Garamond"/>
                <w:color w:val="1A1A1A"/>
                <w:sz w:val="15"/>
                <w:szCs w:val="15"/>
              </w:rPr>
              <w:t xml:space="preserve">A Megbízó a valóságnak megfelelő adatokat szolgáltat az ingatlanról és a tulajdoni viszonyokról, és tájékoztatja a Megbízottat az ingatlan általa ismert hibáiról, valamint az ingatlan-nyilvántartásból ki nem tűnő jogokról és igényekről. E kötelezettségét az 1.22/B jelű állapotnyilatkozat kitöltésével teljesíti.</w:t>
            </w:r>
          </w:p>
        </w:tc>
        <w:tc>
          <w:tcPr>
            <w:tcW w:type="dxa" w:w="3900"/>
            <w:shd w:fill="FBF6EF" w:color="auto" w:val="clear"/>
            <w:tcMar>
              <w:top w:type="dxa" w:w="55"/>
              <w:left w:type="dxa" w:w="90"/>
              <w:bottom w:type="dxa" w:w="55"/>
              <w:right w:type="dxa" w:w="90"/>
            </w:tcMar>
            <w:vAlign w:val="top"/>
          </w:tcPr>
          <w:p>
            <w:pPr>
              <w:spacing w:after="0" w:line="220"/>
              <w:jc w:val="left"/>
            </w:pPr>
            <w:r>
              <w:rPr>
                <w:rFonts w:ascii="Cormorant Garamond" w:cs="Cormorant Garamond" w:eastAsia="Cormorant Garamond" w:hAnsi="Cormorant Garamond"/>
                <w:i/>
                <w:iCs/>
                <w:color w:val="3A3A3A"/>
                <w:sz w:val="14"/>
                <w:szCs w:val="14"/>
              </w:rPr>
              <w:t xml:space="preserve">Az ismert hibát érdemes előre elmondani. A vevő úgyis megtalálja, és utólag kellékszavatossági igényt támaszthat – az előre feltárt hibáért viszont nem felel.</w:t>
            </w:r>
          </w:p>
        </w:tc>
      </w:tr>
      <w:tr>
        <w:tc>
          <w:tcPr>
            <w:tcW w:type="dxa" w:w="6100"/>
            <w:tcMar>
              <w:top w:type="dxa" w:w="55"/>
              <w:left w:type="dxa" w:w="90"/>
              <w:bottom w:type="dxa" w:w="55"/>
              <w:right w:type="dxa" w:w="90"/>
            </w:tcMar>
            <w:vAlign w:val="top"/>
          </w:tcPr>
          <w:p>
            <w:pPr>
              <w:spacing w:after="0" w:line="222"/>
              <w:ind w:left="360" w:hanging="360"/>
              <w:jc w:val="both"/>
            </w:pPr>
            <w:r>
              <w:rPr>
                <w:rFonts w:ascii="Cormorant Garamond" w:cs="Cormorant Garamond" w:eastAsia="Cormorant Garamond" w:hAnsi="Cormorant Garamond"/>
                <w:b/>
                <w:bCs/>
                <w:color w:val="1A1A1A"/>
                <w:sz w:val="15"/>
                <w:szCs w:val="15"/>
              </w:rPr>
              <w:t xml:space="preserve">8.2  </w:t>
            </w:r>
            <w:r>
              <w:rPr>
                <w:rFonts w:ascii="Cormorant Garamond" w:cs="Cormorant Garamond" w:eastAsia="Cormorant Garamond" w:hAnsi="Cormorant Garamond"/>
                <w:color w:val="1A1A1A"/>
                <w:sz w:val="15"/>
                <w:szCs w:val="15"/>
              </w:rPr>
              <w:t xml:space="preserve">A Megbízó haladéktalanul értesíti a Megbízottat, ha a Megbízott által közvetített Érdeklődő közvetlenül hozzá fordul.</w:t>
            </w:r>
          </w:p>
        </w:tc>
        <w:tc>
          <w:tcPr>
            <w:tcW w:type="dxa" w:w="3900"/>
            <w:shd w:fill="FBF6EF" w:color="auto" w:val="clear"/>
            <w:tcMar>
              <w:top w:type="dxa" w:w="55"/>
              <w:left w:type="dxa" w:w="90"/>
              <w:bottom w:type="dxa" w:w="55"/>
              <w:right w:type="dxa" w:w="90"/>
            </w:tcMar>
            <w:vAlign w:val="top"/>
          </w:tcPr>
          <w:p>
            <w:pPr>
              <w:spacing w:after="0" w:line="220"/>
              <w:jc w:val="left"/>
            </w:pPr>
            <w:r>
              <w:rPr>
                <w:rFonts w:ascii="Cormorant Garamond" w:cs="Cormorant Garamond" w:eastAsia="Cormorant Garamond" w:hAnsi="Cormorant Garamond"/>
                <w:i/>
                <w:iCs/>
                <w:color w:val="3A3A3A"/>
                <w:sz w:val="14"/>
                <w:szCs w:val="14"/>
              </w:rPr>
              <w:t xml:space="preserve">Ha a mi vevőnk közvetlenül Önt hívja, szóljon, hogy folytatni tudjuk a tárgyalást.</w:t>
            </w:r>
          </w:p>
        </w:tc>
      </w:tr>
      <w:tr>
        <w:tc>
          <w:tcPr>
            <w:tcW w:type="dxa" w:w="6100"/>
            <w:tcMar>
              <w:top w:type="dxa" w:w="55"/>
              <w:left w:type="dxa" w:w="90"/>
              <w:bottom w:type="dxa" w:w="55"/>
              <w:right w:type="dxa" w:w="90"/>
            </w:tcMar>
            <w:vAlign w:val="top"/>
          </w:tcPr>
          <w:p>
            <w:pPr>
              <w:spacing w:after="0" w:line="222"/>
              <w:ind w:left="360" w:hanging="360"/>
              <w:jc w:val="both"/>
            </w:pPr>
            <w:r>
              <w:rPr>
                <w:rFonts w:ascii="Cormorant Garamond" w:cs="Cormorant Garamond" w:eastAsia="Cormorant Garamond" w:hAnsi="Cormorant Garamond"/>
                <w:b/>
                <w:bCs/>
                <w:color w:val="1A1A1A"/>
                <w:sz w:val="15"/>
                <w:szCs w:val="15"/>
              </w:rPr>
              <w:t xml:space="preserve">8.3  </w:t>
            </w:r>
            <w:r>
              <w:rPr>
                <w:rFonts w:ascii="Cormorant Garamond" w:cs="Cormorant Garamond" w:eastAsia="Cormorant Garamond" w:hAnsi="Cormorant Garamond"/>
                <w:color w:val="1A1A1A"/>
                <w:sz w:val="15"/>
                <w:szCs w:val="15"/>
              </w:rPr>
              <w:t xml:space="preserve">A Megbízó az ingatlant kizárólag a Megbízási Szerződésben rögzített irányáron vagy afölött hirdeti, illetve hirdetteti.</w:t>
            </w:r>
          </w:p>
        </w:tc>
        <w:tc>
          <w:tcPr>
            <w:tcW w:type="dxa" w:w="3900"/>
            <w:shd w:fill="FBF6EF" w:color="auto" w:val="clear"/>
            <w:tcMar>
              <w:top w:type="dxa" w:w="55"/>
              <w:left w:type="dxa" w:w="90"/>
              <w:bottom w:type="dxa" w:w="55"/>
              <w:right w:type="dxa" w:w="90"/>
            </w:tcMar>
            <w:vAlign w:val="top"/>
          </w:tcPr>
          <w:p>
            <w:pPr>
              <w:spacing w:after="0" w:line="220"/>
              <w:jc w:val="left"/>
            </w:pPr>
            <w:r>
              <w:rPr>
                <w:rFonts w:ascii="Cormorant Garamond" w:cs="Cormorant Garamond" w:eastAsia="Cormorant Garamond" w:hAnsi="Cormorant Garamond"/>
                <w:i/>
                <w:iCs/>
                <w:color w:val="3A3A3A"/>
                <w:sz w:val="14"/>
                <w:szCs w:val="14"/>
              </w:rPr>
              <w:t xml:space="preserve">Ha máshol olcsóbban szerepel ugyanaz az ingatlan, a vevő ott alkuszik tovább, és Ön veszít rajta.</w:t>
            </w:r>
          </w:p>
        </w:tc>
      </w:tr>
      <w:tr>
        <w:tc>
          <w:tcPr>
            <w:tcW w:type="dxa" w:w="6100"/>
            <w:tcMar>
              <w:top w:type="dxa" w:w="55"/>
              <w:left w:type="dxa" w:w="90"/>
              <w:bottom w:type="dxa" w:w="55"/>
              <w:right w:type="dxa" w:w="90"/>
            </w:tcMar>
            <w:vAlign w:val="top"/>
          </w:tcPr>
          <w:p>
            <w:pPr>
              <w:spacing w:after="0" w:line="222"/>
              <w:ind w:left="360" w:hanging="360"/>
              <w:jc w:val="both"/>
            </w:pPr>
            <w:r>
              <w:rPr>
                <w:rFonts w:ascii="Cormorant Garamond" w:cs="Cormorant Garamond" w:eastAsia="Cormorant Garamond" w:hAnsi="Cormorant Garamond"/>
                <w:b/>
                <w:bCs/>
                <w:color w:val="1A1A1A"/>
                <w:sz w:val="15"/>
                <w:szCs w:val="15"/>
              </w:rPr>
              <w:t xml:space="preserve">8.4  </w:t>
            </w:r>
            <w:r>
              <w:rPr>
                <w:rFonts w:ascii="Cormorant Garamond" w:cs="Cormorant Garamond" w:eastAsia="Cormorant Garamond" w:hAnsi="Cormorant Garamond"/>
                <w:color w:val="1A1A1A"/>
                <w:sz w:val="15"/>
                <w:szCs w:val="15"/>
              </w:rPr>
              <w:t xml:space="preserve">A Megbízó vagy felhatalmazza a Megbízottat az ingatlan jelenléte nélküli bemutatására, vagy az egyeztetett időpontokban rendelkezésre áll.</w:t>
            </w:r>
          </w:p>
        </w:tc>
        <w:tc>
          <w:tcPr>
            <w:tcW w:type="dxa" w:w="3900"/>
            <w:shd w:fill="FBF6EF" w:color="auto" w:val="clear"/>
            <w:tcMar>
              <w:top w:type="dxa" w:w="55"/>
              <w:left w:type="dxa" w:w="90"/>
              <w:bottom w:type="dxa" w:w="55"/>
              <w:right w:type="dxa" w:w="90"/>
            </w:tcMar>
            <w:vAlign w:val="top"/>
          </w:tcPr>
          <w:p>
            <w:pPr>
              <w:spacing w:after="0" w:line="220"/>
              <w:jc w:val="left"/>
            </w:pPr>
            <w:r>
              <w:rPr>
                <w:rFonts w:ascii="Cormorant Garamond" w:cs="Cormorant Garamond" w:eastAsia="Cormorant Garamond" w:hAnsi="Cormorant Garamond"/>
                <w:i/>
                <w:iCs/>
                <w:color w:val="3A3A3A"/>
                <w:sz w:val="14"/>
                <w:szCs w:val="14"/>
              </w:rPr>
              <w:t xml:space="preserve">A vevők többsége munkaidőn kívül nézne. Kulccsal rugalmasabbak vagyunk, de ha nem szeretné, együtt megyünk.</w:t>
            </w:r>
          </w:p>
        </w:tc>
      </w:tr>
      <w:tr>
        <w:tc>
          <w:tcPr>
            <w:tcW w:type="dxa" w:w="6100"/>
            <w:tcMar>
              <w:top w:type="dxa" w:w="55"/>
              <w:left w:type="dxa" w:w="90"/>
              <w:bottom w:type="dxa" w:w="55"/>
              <w:right w:type="dxa" w:w="90"/>
            </w:tcMar>
            <w:vAlign w:val="top"/>
          </w:tcPr>
          <w:p>
            <w:pPr>
              <w:spacing w:after="0" w:line="222"/>
              <w:ind w:left="360" w:hanging="360"/>
              <w:jc w:val="both"/>
            </w:pPr>
            <w:r>
              <w:rPr>
                <w:rFonts w:ascii="Cormorant Garamond" w:cs="Cormorant Garamond" w:eastAsia="Cormorant Garamond" w:hAnsi="Cormorant Garamond"/>
                <w:b/>
                <w:bCs/>
                <w:color w:val="1A1A1A"/>
                <w:sz w:val="15"/>
                <w:szCs w:val="15"/>
              </w:rPr>
              <w:t xml:space="preserve">8.5  </w:t>
            </w:r>
            <w:r>
              <w:rPr>
                <w:rFonts w:ascii="Cormorant Garamond" w:cs="Cormorant Garamond" w:eastAsia="Cormorant Garamond" w:hAnsi="Cormorant Garamond"/>
                <w:color w:val="1A1A1A"/>
                <w:sz w:val="15"/>
                <w:szCs w:val="15"/>
              </w:rPr>
              <w:t xml:space="preserve">A Megbízó 3 munkanapon belül írásban tájékoztatja a Megbízottat, ha az ingatlan jogi vagy műszaki jellemzője, illetve az ár megváltozik, továbbá ha a megbízás tárgytalanná válik.</w:t>
            </w:r>
          </w:p>
        </w:tc>
        <w:tc>
          <w:tcPr>
            <w:tcW w:type="dxa" w:w="3900"/>
            <w:shd w:fill="FBF6EF" w:color="auto" w:val="clear"/>
            <w:tcMar>
              <w:top w:type="dxa" w:w="55"/>
              <w:left w:type="dxa" w:w="90"/>
              <w:bottom w:type="dxa" w:w="55"/>
              <w:right w:type="dxa" w:w="90"/>
            </w:tcMar>
            <w:vAlign w:val="top"/>
          </w:tcPr>
          <w:p>
            <w:pPr>
              <w:spacing w:after="0" w:line="220"/>
              <w:jc w:val="left"/>
            </w:pPr>
            <w:r>
              <w:rPr>
                <w:rFonts w:ascii="Cormorant Garamond" w:cs="Cormorant Garamond" w:eastAsia="Cormorant Garamond" w:hAnsi="Cormorant Garamond"/>
                <w:i/>
                <w:iCs/>
                <w:color w:val="3A3A3A"/>
                <w:sz w:val="14"/>
                <w:szCs w:val="14"/>
              </w:rPr>
              <w:t xml:space="preserve">Ha bármi változik, tudnunk kell, mert a hirdetés különben félrevezető lesz.</w:t>
            </w:r>
          </w:p>
        </w:tc>
      </w:tr>
      <w:tr>
        <w:tc>
          <w:tcPr>
            <w:tcW w:type="dxa" w:w="6100"/>
            <w:tcMar>
              <w:top w:type="dxa" w:w="55"/>
              <w:left w:type="dxa" w:w="90"/>
              <w:bottom w:type="dxa" w:w="55"/>
              <w:right w:type="dxa" w:w="90"/>
            </w:tcMar>
            <w:vAlign w:val="top"/>
          </w:tcPr>
          <w:p>
            <w:pPr>
              <w:spacing w:after="0" w:line="222"/>
              <w:ind w:left="360" w:hanging="360"/>
              <w:jc w:val="both"/>
            </w:pPr>
            <w:r>
              <w:rPr>
                <w:rFonts w:ascii="Cormorant Garamond" w:cs="Cormorant Garamond" w:eastAsia="Cormorant Garamond" w:hAnsi="Cormorant Garamond"/>
                <w:b/>
                <w:bCs/>
                <w:color w:val="1A1A1A"/>
                <w:sz w:val="15"/>
                <w:szCs w:val="15"/>
              </w:rPr>
              <w:t xml:space="preserve">8.6  </w:t>
            </w:r>
            <w:r>
              <w:rPr>
                <w:rFonts w:ascii="Cormorant Garamond" w:cs="Cormorant Garamond" w:eastAsia="Cormorant Garamond" w:hAnsi="Cormorant Garamond"/>
                <w:color w:val="1A1A1A"/>
                <w:sz w:val="15"/>
                <w:szCs w:val="15"/>
              </w:rPr>
              <w:t xml:space="preserve">A Megbízott a hirdetés tartalmát jóváhagyásra megküldi a Megbízónak. Visszajelzés hiányában a Megbízott a hirdetést a megküldött tartalommal megjelenteti. A Megbízó a hirdetés módosítását vagy visszavonását bármikor kérheti.</w:t>
            </w:r>
          </w:p>
        </w:tc>
        <w:tc>
          <w:tcPr>
            <w:tcW w:type="dxa" w:w="3900"/>
            <w:shd w:fill="FBF6EF" w:color="auto" w:val="clear"/>
            <w:tcMar>
              <w:top w:type="dxa" w:w="55"/>
              <w:left w:type="dxa" w:w="90"/>
              <w:bottom w:type="dxa" w:w="55"/>
              <w:right w:type="dxa" w:w="90"/>
            </w:tcMar>
            <w:vAlign w:val="top"/>
          </w:tcPr>
          <w:p>
            <w:pPr>
              <w:spacing w:after="0" w:line="220"/>
              <w:jc w:val="left"/>
            </w:pPr>
            <w:r>
              <w:rPr>
                <w:rFonts w:ascii="Cormorant Garamond" w:cs="Cormorant Garamond" w:eastAsia="Cormorant Garamond" w:hAnsi="Cormorant Garamond"/>
                <w:i/>
                <w:iCs/>
                <w:color w:val="3A3A3A"/>
                <w:sz w:val="14"/>
                <w:szCs w:val="14"/>
              </w:rPr>
              <w:t xml:space="preserve">Nem várunk kifejezett jóváhagyásra, mert az napokat vinne el. De bármikor szólhat, és javítjuk vagy levesszük.</w:t>
            </w:r>
          </w:p>
        </w:tc>
      </w:tr>
      <w:tr>
        <w:tc>
          <w:tcPr>
            <w:tcW w:type="dxa" w:w="6100"/>
            <w:tcMar>
              <w:top w:type="dxa" w:w="55"/>
              <w:left w:type="dxa" w:w="90"/>
              <w:bottom w:type="dxa" w:w="55"/>
              <w:right w:type="dxa" w:w="90"/>
            </w:tcMar>
            <w:vAlign w:val="top"/>
          </w:tcPr>
          <w:p>
            <w:pPr>
              <w:spacing w:after="0" w:line="222"/>
              <w:ind w:left="360" w:hanging="360"/>
              <w:jc w:val="both"/>
            </w:pPr>
            <w:r>
              <w:rPr>
                <w:rFonts w:ascii="Cormorant Garamond" w:cs="Cormorant Garamond" w:eastAsia="Cormorant Garamond" w:hAnsi="Cormorant Garamond"/>
                <w:b/>
                <w:bCs/>
                <w:color w:val="1A1A1A"/>
                <w:sz w:val="15"/>
                <w:szCs w:val="15"/>
              </w:rPr>
              <w:t xml:space="preserve">8.7  </w:t>
            </w:r>
            <w:r>
              <w:rPr>
                <w:rFonts w:ascii="Cormorant Garamond" w:cs="Cormorant Garamond" w:eastAsia="Cormorant Garamond" w:hAnsi="Cormorant Garamond"/>
                <w:color w:val="1A1A1A"/>
                <w:sz w:val="15"/>
                <w:szCs w:val="15"/>
              </w:rPr>
              <w:t xml:space="preserve">A Megbízó szavatol az általa szolgáltatott adatok valódiságáért, és kijelenti, hogy az ingatlan felett rendelkezni jogosult, továbbá hogy harmadik személynek nincs olyan joga vagy igénye, amely a megbízás teljesítését akadályozná. Ha a Megbízó házastársi vagyonközösségben él, kijelenti, hogy az ügyletről a házastársát tájékoztatta.</w:t>
            </w:r>
          </w:p>
        </w:tc>
        <w:tc>
          <w:tcPr>
            <w:tcW w:type="dxa" w:w="3900"/>
            <w:shd w:fill="FBF6EF" w:color="auto" w:val="clear"/>
            <w:tcMar>
              <w:top w:type="dxa" w:w="55"/>
              <w:left w:type="dxa" w:w="90"/>
              <w:bottom w:type="dxa" w:w="55"/>
              <w:right w:type="dxa" w:w="90"/>
            </w:tcMar>
            <w:vAlign w:val="top"/>
          </w:tcPr>
          <w:p>
            <w:pPr>
              <w:spacing w:after="0" w:line="220"/>
              <w:jc w:val="left"/>
            </w:pPr>
            <w:r>
              <w:rPr>
                <w:rFonts w:ascii="Cormorant Garamond" w:cs="Cormorant Garamond" w:eastAsia="Cormorant Garamond" w:hAnsi="Cormorant Garamond"/>
                <w:i/>
                <w:iCs/>
                <w:color w:val="3A3A3A"/>
                <w:sz w:val="14"/>
                <w:szCs w:val="14"/>
              </w:rPr>
              <w:t xml:space="preserve">Erre az egy nyilatkozatra épül a teljes hirdetés és az adásvétel előkészítése, ezért kérjük külön is.</w:t>
            </w:r>
          </w:p>
        </w:tc>
      </w:tr>
      <w:tr>
        <w:tc>
          <w:tcPr>
            <w:tcW w:type="dxa" w:w="10000"/>
            <w:gridSpan w:val="2"/>
            <w:shd w:fill="1A7A4A" w:color="auto" w:val="clear"/>
            <w:tcMar>
              <w:top w:type="dxa" w:w="55"/>
              <w:left w:type="dxa" w:w="90"/>
              <w:bottom w:type="dxa" w:w="55"/>
              <w:right w:type="dxa" w:w="90"/>
            </w:tcMar>
            <w:vAlign w:val="top"/>
          </w:tcPr>
          <w:p>
            <w:pPr>
              <w:spacing w:after="0"/>
            </w:pPr>
            <w:r>
              <w:rPr>
                <w:rFonts w:ascii="Cormorant Garamond" w:cs="Cormorant Garamond" w:eastAsia="Cormorant Garamond" w:hAnsi="Cormorant Garamond"/>
                <w:b/>
                <w:bCs/>
                <w:color w:val="FFFFFF"/>
                <w:sz w:val="16"/>
                <w:szCs w:val="16"/>
              </w:rPr>
              <w:t xml:space="preserve">9. Felelősség</w:t>
            </w:r>
          </w:p>
        </w:tc>
      </w:tr>
      <w:tr>
        <w:tc>
          <w:tcPr>
            <w:tcW w:type="dxa" w:w="6100"/>
            <w:tcMar>
              <w:top w:type="dxa" w:w="55"/>
              <w:left w:type="dxa" w:w="90"/>
              <w:bottom w:type="dxa" w:w="55"/>
              <w:right w:type="dxa" w:w="90"/>
            </w:tcMar>
            <w:vAlign w:val="top"/>
          </w:tcPr>
          <w:p>
            <w:pPr>
              <w:spacing w:after="0" w:line="222"/>
              <w:ind w:left="360" w:hanging="360"/>
              <w:jc w:val="both"/>
            </w:pPr>
            <w:r>
              <w:rPr>
                <w:rFonts w:ascii="Cormorant Garamond" w:cs="Cormorant Garamond" w:eastAsia="Cormorant Garamond" w:hAnsi="Cormorant Garamond"/>
                <w:b/>
                <w:bCs/>
                <w:color w:val="1A1A1A"/>
                <w:sz w:val="15"/>
                <w:szCs w:val="15"/>
              </w:rPr>
              <w:t xml:space="preserve">9.1  </w:t>
            </w:r>
            <w:r>
              <w:rPr>
                <w:rFonts w:ascii="Cormorant Garamond" w:cs="Cormorant Garamond" w:eastAsia="Cormorant Garamond" w:hAnsi="Cormorant Garamond"/>
                <w:color w:val="1A1A1A"/>
                <w:sz w:val="15"/>
                <w:szCs w:val="15"/>
              </w:rPr>
              <w:t xml:space="preserve">A Megbízott ingatlanközvetítőként jár el; okiratszerkesztést és jogi képviseletet nem lát el.</w:t>
            </w:r>
          </w:p>
        </w:tc>
        <w:tc>
          <w:tcPr>
            <w:tcW w:type="dxa" w:w="3900"/>
            <w:shd w:fill="FBF6EF" w:color="auto" w:val="clear"/>
            <w:tcMar>
              <w:top w:type="dxa" w:w="55"/>
              <w:left w:type="dxa" w:w="90"/>
              <w:bottom w:type="dxa" w:w="55"/>
              <w:right w:type="dxa" w:w="90"/>
            </w:tcMar>
            <w:vAlign w:val="top"/>
          </w:tcPr>
          <w:p>
            <w:pPr>
              <w:spacing w:after="0" w:line="220"/>
              <w:jc w:val="left"/>
            </w:pPr>
            <w:r>
              <w:rPr>
                <w:rFonts w:ascii="Cormorant Garamond" w:cs="Cormorant Garamond" w:eastAsia="Cormorant Garamond" w:hAnsi="Cormorant Garamond"/>
                <w:i/>
                <w:iCs/>
                <w:color w:val="3A3A3A"/>
                <w:sz w:val="14"/>
                <w:szCs w:val="14"/>
              </w:rPr>
              <w:t xml:space="preserve">A szerződést mindig ügyvéd készíti. Mi az ügylet szervezését végezzük.</w:t>
            </w:r>
          </w:p>
        </w:tc>
      </w:tr>
      <w:tr>
        <w:tc>
          <w:tcPr>
            <w:tcW w:type="dxa" w:w="6100"/>
            <w:tcMar>
              <w:top w:type="dxa" w:w="55"/>
              <w:left w:type="dxa" w:w="90"/>
              <w:bottom w:type="dxa" w:w="55"/>
              <w:right w:type="dxa" w:w="90"/>
            </w:tcMar>
            <w:vAlign w:val="top"/>
          </w:tcPr>
          <w:p>
            <w:pPr>
              <w:spacing w:after="0" w:line="222"/>
              <w:ind w:left="360" w:hanging="360"/>
              <w:jc w:val="both"/>
            </w:pPr>
            <w:r>
              <w:rPr>
                <w:rFonts w:ascii="Cormorant Garamond" w:cs="Cormorant Garamond" w:eastAsia="Cormorant Garamond" w:hAnsi="Cormorant Garamond"/>
                <w:b/>
                <w:bCs/>
                <w:color w:val="1A1A1A"/>
                <w:sz w:val="15"/>
                <w:szCs w:val="15"/>
              </w:rPr>
              <w:t xml:space="preserve">9.2  </w:t>
            </w:r>
            <w:r>
              <w:rPr>
                <w:rFonts w:ascii="Cormorant Garamond" w:cs="Cormorant Garamond" w:eastAsia="Cormorant Garamond" w:hAnsi="Cormorant Garamond"/>
                <w:color w:val="1A1A1A"/>
                <w:sz w:val="15"/>
                <w:szCs w:val="15"/>
              </w:rPr>
              <w:t xml:space="preserve">A Megbízott tájékoztatása a Megbízó által szolgáltatott adatokon alapul. Az ingatlan műszaki és jogi állapotának ellenőrzése a szerző felet terheli.</w:t>
            </w:r>
          </w:p>
        </w:tc>
        <w:tc>
          <w:tcPr>
            <w:tcW w:type="dxa" w:w="3900"/>
            <w:shd w:fill="FBF6EF" w:color="auto" w:val="clear"/>
            <w:tcMar>
              <w:top w:type="dxa" w:w="55"/>
              <w:left w:type="dxa" w:w="90"/>
              <w:bottom w:type="dxa" w:w="55"/>
              <w:right w:type="dxa" w:w="90"/>
            </w:tcMar>
            <w:vAlign w:val="top"/>
          </w:tcPr>
          <w:p>
            <w:pPr>
              <w:spacing w:after="0" w:line="220"/>
              <w:jc w:val="left"/>
            </w:pPr>
            <w:r>
              <w:rPr>
                <w:rFonts w:ascii="Cormorant Garamond" w:cs="Cormorant Garamond" w:eastAsia="Cormorant Garamond" w:hAnsi="Cormorant Garamond"/>
                <w:i/>
                <w:iCs/>
                <w:color w:val="3A3A3A"/>
                <w:sz w:val="14"/>
                <w:szCs w:val="14"/>
              </w:rPr>
              <w:t xml:space="preserve">Amit Öntől kapunk, azt adjuk tovább. A vevőnek magának is ellenőriznie kell az ingatlant.</w:t>
            </w:r>
          </w:p>
        </w:tc>
      </w:tr>
      <w:tr>
        <w:tc>
          <w:tcPr>
            <w:tcW w:type="dxa" w:w="6100"/>
            <w:tcMar>
              <w:top w:type="dxa" w:w="55"/>
              <w:left w:type="dxa" w:w="90"/>
              <w:bottom w:type="dxa" w:w="55"/>
              <w:right w:type="dxa" w:w="90"/>
            </w:tcMar>
            <w:vAlign w:val="top"/>
          </w:tcPr>
          <w:p>
            <w:pPr>
              <w:spacing w:after="45" w:line="222"/>
              <w:ind w:left="360" w:hanging="360"/>
              <w:jc w:val="both"/>
            </w:pPr>
            <w:r>
              <w:rPr>
                <w:rFonts w:ascii="Cormorant Garamond" w:cs="Cormorant Garamond" w:eastAsia="Cormorant Garamond" w:hAnsi="Cormorant Garamond"/>
                <w:b/>
                <w:bCs/>
                <w:color w:val="1A1A1A"/>
                <w:sz w:val="15"/>
                <w:szCs w:val="15"/>
              </w:rPr>
              <w:t xml:space="preserve">9.3  </w:t>
            </w:r>
            <w:r>
              <w:rPr>
                <w:rFonts w:ascii="Cormorant Garamond" w:cs="Cormorant Garamond" w:eastAsia="Cormorant Garamond" w:hAnsi="Cormorant Garamond"/>
                <w:color w:val="1A1A1A"/>
                <w:sz w:val="15"/>
                <w:szCs w:val="15"/>
              </w:rPr>
              <w:t xml:space="preserve">A Megbízott nem felel:</w:t>
            </w:r>
          </w:p>
          <w:p>
            <w:pPr>
              <w:spacing w:after="40" w:line="220"/>
              <w:ind w:left="700" w:hanging="320"/>
              <w:jc w:val="both"/>
            </w:pPr>
            <w:r>
              <w:rPr>
                <w:rFonts w:ascii="Cormorant Garamond" w:cs="Cormorant Garamond" w:eastAsia="Cormorant Garamond" w:hAnsi="Cormorant Garamond"/>
                <w:color w:val="1A1A1A"/>
                <w:sz w:val="15"/>
                <w:szCs w:val="15"/>
              </w:rPr>
              <w:t xml:space="preserve">a)  </w:t>
            </w:r>
            <w:r>
              <w:rPr>
                <w:rFonts w:ascii="Cormorant Garamond" w:cs="Cormorant Garamond" w:eastAsia="Cormorant Garamond" w:hAnsi="Cormorant Garamond"/>
                <w:color w:val="1A1A1A"/>
                <w:sz w:val="15"/>
                <w:szCs w:val="15"/>
              </w:rPr>
              <w:t xml:space="preserve">a hirdetési portálok hibájából tévesen vagy hiányosan megjelenő adatokért;</w:t>
            </w:r>
          </w:p>
          <w:p>
            <w:pPr>
              <w:spacing w:after="40" w:line="220"/>
              <w:ind w:left="700" w:hanging="320"/>
              <w:jc w:val="both"/>
            </w:pPr>
            <w:r>
              <w:rPr>
                <w:rFonts w:ascii="Cormorant Garamond" w:cs="Cormorant Garamond" w:eastAsia="Cormorant Garamond" w:hAnsi="Cormorant Garamond"/>
                <w:color w:val="1A1A1A"/>
                <w:sz w:val="15"/>
                <w:szCs w:val="15"/>
              </w:rPr>
              <w:t xml:space="preserve">b)  </w:t>
            </w:r>
            <w:r>
              <w:rPr>
                <w:rFonts w:ascii="Cormorant Garamond" w:cs="Cormorant Garamond" w:eastAsia="Cormorant Garamond" w:hAnsi="Cormorant Garamond"/>
                <w:color w:val="1A1A1A"/>
                <w:sz w:val="15"/>
                <w:szCs w:val="15"/>
              </w:rPr>
              <w:t xml:space="preserve">a Megbízó vagy az Érdeklődő mulasztásából eredő kárért és elmaradt haszonért;</w:t>
            </w:r>
          </w:p>
          <w:p>
            <w:pPr>
              <w:spacing w:after="0" w:line="220"/>
              <w:ind w:left="700" w:hanging="320"/>
              <w:jc w:val="both"/>
            </w:pPr>
            <w:r>
              <w:rPr>
                <w:rFonts w:ascii="Cormorant Garamond" w:cs="Cormorant Garamond" w:eastAsia="Cormorant Garamond" w:hAnsi="Cormorant Garamond"/>
                <w:color w:val="1A1A1A"/>
                <w:sz w:val="15"/>
                <w:szCs w:val="15"/>
              </w:rPr>
              <w:t xml:space="preserve">c)  </w:t>
            </w:r>
            <w:r>
              <w:rPr>
                <w:rFonts w:ascii="Cormorant Garamond" w:cs="Cormorant Garamond" w:eastAsia="Cormorant Garamond" w:hAnsi="Cormorant Garamond"/>
                <w:color w:val="1A1A1A"/>
                <w:sz w:val="15"/>
                <w:szCs w:val="15"/>
              </w:rPr>
              <w:t xml:space="preserve">az ingatlan bemutatása során harmadik személy által az ingatlanban vagy az ingóságokban okozott kárért.</w:t>
            </w:r>
          </w:p>
        </w:tc>
        <w:tc>
          <w:tcPr>
            <w:tcW w:type="dxa" w:w="3900"/>
            <w:shd w:fill="FBF6EF" w:color="auto" w:val="clear"/>
            <w:tcMar>
              <w:top w:type="dxa" w:w="55"/>
              <w:left w:type="dxa" w:w="90"/>
              <w:bottom w:type="dxa" w:w="55"/>
              <w:right w:type="dxa" w:w="90"/>
            </w:tcMar>
            <w:vAlign w:val="top"/>
          </w:tcPr>
          <w:p>
            <w:pPr>
              <w:spacing w:after="0" w:line="220"/>
              <w:jc w:val="left"/>
            </w:pPr>
            <w:r>
              <w:rPr>
                <w:rFonts w:ascii="Cormorant Garamond" w:cs="Cormorant Garamond" w:eastAsia="Cormorant Garamond" w:hAnsi="Cormorant Garamond"/>
                <w:i/>
                <w:iCs/>
                <w:color w:val="3A3A3A"/>
                <w:sz w:val="14"/>
                <w:szCs w:val="14"/>
              </w:rPr>
              <w:t xml:space="preserve">Ezek olyan események, amelyekre nincs ráhatásunk. A bemutatásokon természetesen jelen vagyunk, és figyelünk az ingatlanra.</w:t>
            </w:r>
          </w:p>
        </w:tc>
      </w:tr>
      <w:tr>
        <w:tc>
          <w:tcPr>
            <w:tcW w:type="dxa" w:w="10000"/>
            <w:gridSpan w:val="2"/>
            <w:shd w:fill="1A7A4A" w:color="auto" w:val="clear"/>
            <w:tcMar>
              <w:top w:type="dxa" w:w="55"/>
              <w:left w:type="dxa" w:w="90"/>
              <w:bottom w:type="dxa" w:w="55"/>
              <w:right w:type="dxa" w:w="90"/>
            </w:tcMar>
            <w:vAlign w:val="top"/>
          </w:tcPr>
          <w:p>
            <w:pPr>
              <w:spacing w:after="0"/>
            </w:pPr>
            <w:r>
              <w:rPr>
                <w:rFonts w:ascii="Cormorant Garamond" w:cs="Cormorant Garamond" w:eastAsia="Cormorant Garamond" w:hAnsi="Cormorant Garamond"/>
                <w:b/>
                <w:bCs/>
                <w:color w:val="FFFFFF"/>
                <w:sz w:val="16"/>
                <w:szCs w:val="16"/>
              </w:rPr>
              <w:t xml:space="preserve">10. Adatkezelés</w:t>
            </w:r>
          </w:p>
        </w:tc>
      </w:tr>
      <w:tr>
        <w:tc>
          <w:tcPr>
            <w:tcW w:type="dxa" w:w="6100"/>
            <w:tcMar>
              <w:top w:type="dxa" w:w="55"/>
              <w:left w:type="dxa" w:w="90"/>
              <w:bottom w:type="dxa" w:w="55"/>
              <w:right w:type="dxa" w:w="90"/>
            </w:tcMar>
            <w:vAlign w:val="top"/>
          </w:tcPr>
          <w:p>
            <w:pPr>
              <w:spacing w:after="0" w:line="222"/>
              <w:ind w:left="360" w:hanging="360"/>
              <w:jc w:val="both"/>
            </w:pPr>
            <w:r>
              <w:rPr>
                <w:rFonts w:ascii="Cormorant Garamond" w:cs="Cormorant Garamond" w:eastAsia="Cormorant Garamond" w:hAnsi="Cormorant Garamond"/>
                <w:b/>
                <w:bCs/>
                <w:color w:val="1A1A1A"/>
                <w:sz w:val="15"/>
                <w:szCs w:val="15"/>
              </w:rPr>
              <w:t xml:space="preserve">10.1  </w:t>
            </w:r>
            <w:r>
              <w:rPr>
                <w:rFonts w:ascii="Cormorant Garamond" w:cs="Cormorant Garamond" w:eastAsia="Cormorant Garamond" w:hAnsi="Cormorant Garamond"/>
                <w:color w:val="1A1A1A"/>
                <w:sz w:val="15"/>
                <w:szCs w:val="15"/>
              </w:rPr>
              <w:t xml:space="preserve">Adatkezelő a Megbízott. Az adatkezelés célja a megbízási szerződés teljesítése és a Megbízottat terhelő jogszabályi kötelezettségek teljesítése; jogalapja a GDPR 6. cikk (1) bekezdés b) és c) pontja.</w:t>
            </w:r>
          </w:p>
        </w:tc>
        <w:tc>
          <w:tcPr>
            <w:tcW w:type="dxa" w:w="3900"/>
            <w:shd w:fill="FBF6EF" w:color="auto" w:val="clear"/>
            <w:tcMar>
              <w:top w:type="dxa" w:w="55"/>
              <w:left w:type="dxa" w:w="90"/>
              <w:bottom w:type="dxa" w:w="55"/>
              <w:right w:type="dxa" w:w="90"/>
            </w:tcMar>
            <w:vAlign w:val="top"/>
          </w:tcPr>
          <w:p>
            <w:pPr>
              <w:spacing w:after="0" w:line="220"/>
              <w:jc w:val="left"/>
            </w:pPr>
            <w:r>
              <w:rPr>
                <w:rFonts w:ascii="Cormorant Garamond" w:cs="Cormorant Garamond" w:eastAsia="Cormorant Garamond" w:hAnsi="Cormorant Garamond"/>
                <w:i/>
                <w:iCs/>
                <w:color w:val="3A3A3A"/>
                <w:sz w:val="14"/>
                <w:szCs w:val="14"/>
              </w:rPr>
              <w:t xml:space="preserve">Az adatait a szerződés miatt és a törvény előírása miatt kezeljük – nem marketingcélból.</w:t>
            </w:r>
          </w:p>
        </w:tc>
      </w:tr>
      <w:tr>
        <w:tc>
          <w:tcPr>
            <w:tcW w:type="dxa" w:w="6100"/>
            <w:tcMar>
              <w:top w:type="dxa" w:w="55"/>
              <w:left w:type="dxa" w:w="90"/>
              <w:bottom w:type="dxa" w:w="55"/>
              <w:right w:type="dxa" w:w="90"/>
            </w:tcMar>
            <w:vAlign w:val="top"/>
          </w:tcPr>
          <w:p>
            <w:pPr>
              <w:spacing w:after="0" w:line="222"/>
              <w:ind w:left="360" w:hanging="360"/>
              <w:jc w:val="both"/>
            </w:pPr>
            <w:r>
              <w:rPr>
                <w:rFonts w:ascii="Cormorant Garamond" w:cs="Cormorant Garamond" w:eastAsia="Cormorant Garamond" w:hAnsi="Cormorant Garamond"/>
                <w:b/>
                <w:bCs/>
                <w:color w:val="1A1A1A"/>
                <w:sz w:val="15"/>
                <w:szCs w:val="15"/>
              </w:rPr>
              <w:t xml:space="preserve">10.2  </w:t>
            </w:r>
            <w:r>
              <w:rPr>
                <w:rFonts w:ascii="Cormorant Garamond" w:cs="Cormorant Garamond" w:eastAsia="Cormorant Garamond" w:hAnsi="Cormorant Garamond"/>
                <w:color w:val="1A1A1A"/>
                <w:sz w:val="15"/>
                <w:szCs w:val="15"/>
              </w:rPr>
              <w:t xml:space="preserve">Az adatkezelés időtartama a jogviszony megszűnésétől számított 5 év; a pénzmosás elleni törvény szerinti azonosítási adatok esetében 8 év.</w:t>
            </w:r>
          </w:p>
        </w:tc>
        <w:tc>
          <w:tcPr>
            <w:tcW w:type="dxa" w:w="3900"/>
            <w:shd w:fill="FBF6EF" w:color="auto" w:val="clear"/>
            <w:tcMar>
              <w:top w:type="dxa" w:w="55"/>
              <w:left w:type="dxa" w:w="90"/>
              <w:bottom w:type="dxa" w:w="55"/>
              <w:right w:type="dxa" w:w="90"/>
            </w:tcMar>
            <w:vAlign w:val="top"/>
          </w:tcPr>
          <w:p>
            <w:pPr>
              <w:spacing w:after="0" w:line="220"/>
              <w:jc w:val="left"/>
            </w:pPr>
            <w:r>
              <w:rPr>
                <w:rFonts w:ascii="Cormorant Garamond" w:cs="Cormorant Garamond" w:eastAsia="Cormorant Garamond" w:hAnsi="Cormorant Garamond"/>
                <w:i/>
                <w:iCs/>
                <w:color w:val="3A3A3A"/>
                <w:sz w:val="14"/>
                <w:szCs w:val="14"/>
              </w:rPr>
              <w:t xml:space="preserve">Ezt a két határidőt a jogszabály írja elő, nem mi választjuk.</w:t>
            </w:r>
          </w:p>
        </w:tc>
      </w:tr>
      <w:tr>
        <w:tc>
          <w:tcPr>
            <w:tcW w:type="dxa" w:w="6100"/>
            <w:tcMar>
              <w:top w:type="dxa" w:w="55"/>
              <w:left w:type="dxa" w:w="90"/>
              <w:bottom w:type="dxa" w:w="55"/>
              <w:right w:type="dxa" w:w="90"/>
            </w:tcMar>
            <w:vAlign w:val="top"/>
          </w:tcPr>
          <w:p>
            <w:pPr>
              <w:spacing w:after="0" w:line="222"/>
              <w:ind w:left="360" w:hanging="360"/>
              <w:jc w:val="both"/>
            </w:pPr>
            <w:r>
              <w:rPr>
                <w:rFonts w:ascii="Cormorant Garamond" w:cs="Cormorant Garamond" w:eastAsia="Cormorant Garamond" w:hAnsi="Cormorant Garamond"/>
                <w:b/>
                <w:bCs/>
                <w:color w:val="1A1A1A"/>
                <w:sz w:val="15"/>
                <w:szCs w:val="15"/>
              </w:rPr>
              <w:t xml:space="preserve">10.3  </w:t>
            </w:r>
            <w:r>
              <w:rPr>
                <w:rFonts w:ascii="Cormorant Garamond" w:cs="Cormorant Garamond" w:eastAsia="Cormorant Garamond" w:hAnsi="Cormorant Garamond"/>
                <w:color w:val="1A1A1A"/>
                <w:sz w:val="15"/>
                <w:szCs w:val="15"/>
              </w:rPr>
              <w:t xml:space="preserve">A Megbízó hozzájárul ahhoz, hogy a Megbízott az általa szolgáltatott, az ingatlanra és a szerződéskötéshez szükséges személyes adatokat az Érdeklődő, az eljáró ügyvéd, az értékbecslő, az energetikai tanúsító és a Megbízott szerződött partnerei részére az ügylet előkészítése céljából átadja.</w:t>
            </w:r>
          </w:p>
        </w:tc>
        <w:tc>
          <w:tcPr>
            <w:tcW w:type="dxa" w:w="3900"/>
            <w:shd w:fill="FBF6EF" w:color="auto" w:val="clear"/>
            <w:tcMar>
              <w:top w:type="dxa" w:w="55"/>
              <w:left w:type="dxa" w:w="90"/>
              <w:bottom w:type="dxa" w:w="55"/>
              <w:right w:type="dxa" w:w="90"/>
            </w:tcMar>
            <w:vAlign w:val="top"/>
          </w:tcPr>
          <w:p>
            <w:pPr>
              <w:spacing w:after="0" w:line="220"/>
              <w:jc w:val="left"/>
            </w:pPr>
            <w:r>
              <w:rPr>
                <w:rFonts w:ascii="Cormorant Garamond" w:cs="Cormorant Garamond" w:eastAsia="Cormorant Garamond" w:hAnsi="Cormorant Garamond"/>
                <w:i/>
                <w:iCs/>
                <w:color w:val="3A3A3A"/>
                <w:sz w:val="14"/>
                <w:szCs w:val="14"/>
              </w:rPr>
              <w:t xml:space="preserve">Enélkül nem tudnánk az ügyvédnek átadni az adatokat, és Önnek kellene minden iratot személyesen intéznie.</w:t>
            </w:r>
          </w:p>
        </w:tc>
      </w:tr>
      <w:tr>
        <w:tc>
          <w:tcPr>
            <w:tcW w:type="dxa" w:w="6100"/>
            <w:tcMar>
              <w:top w:type="dxa" w:w="55"/>
              <w:left w:type="dxa" w:w="90"/>
              <w:bottom w:type="dxa" w:w="55"/>
              <w:right w:type="dxa" w:w="90"/>
            </w:tcMar>
            <w:vAlign w:val="top"/>
          </w:tcPr>
          <w:p>
            <w:pPr>
              <w:spacing w:after="0" w:line="222"/>
              <w:ind w:left="360" w:hanging="360"/>
              <w:jc w:val="both"/>
            </w:pPr>
            <w:r>
              <w:rPr>
                <w:rFonts w:ascii="Cormorant Garamond" w:cs="Cormorant Garamond" w:eastAsia="Cormorant Garamond" w:hAnsi="Cormorant Garamond"/>
                <w:b/>
                <w:bCs/>
                <w:color w:val="1A1A1A"/>
                <w:sz w:val="15"/>
                <w:szCs w:val="15"/>
              </w:rPr>
              <w:t xml:space="preserve">10.4  </w:t>
            </w:r>
            <w:r>
              <w:rPr>
                <w:rFonts w:ascii="Cormorant Garamond" w:cs="Cormorant Garamond" w:eastAsia="Cormorant Garamond" w:hAnsi="Cormorant Garamond"/>
                <w:color w:val="1A1A1A"/>
                <w:sz w:val="15"/>
                <w:szCs w:val="15"/>
              </w:rPr>
              <w:t xml:space="preserve">Az érintett tájékoztatást, hozzáférést, helyesbítést, törlést, az adatkezelés korlátozását és adathordozhatóságot kérhet, tiltakozhat az adatkezelés ellen, és panasszal élhet a Nemzeti Adatvédelmi és Információszabadság Hatóságnál (1055 Budapest, Falk Miksa utca 9–11.; ugyfelszolgalat@naih.hu). A részletes adatkezelési tájékoztató a www.kaas.hu/adatkezeles oldalon érhető el.</w:t>
            </w:r>
          </w:p>
        </w:tc>
        <w:tc>
          <w:tcPr>
            <w:tcW w:type="dxa" w:w="3900"/>
            <w:shd w:fill="FBF6EF" w:color="auto" w:val="clear"/>
            <w:tcMar>
              <w:top w:type="dxa" w:w="55"/>
              <w:left w:type="dxa" w:w="90"/>
              <w:bottom w:type="dxa" w:w="55"/>
              <w:right w:type="dxa" w:w="90"/>
            </w:tcMar>
            <w:vAlign w:val="top"/>
          </w:tcPr>
          <w:p>
            <w:pPr>
              <w:spacing w:after="0" w:line="220"/>
              <w:jc w:val="left"/>
            </w:pPr>
            <w:r>
              <w:rPr>
                <w:rFonts w:ascii="Cormorant Garamond" w:cs="Cormorant Garamond" w:eastAsia="Cormorant Garamond" w:hAnsi="Cormorant Garamond"/>
                <w:i/>
                <w:iCs/>
                <w:color w:val="3A3A3A"/>
                <w:sz w:val="14"/>
                <w:szCs w:val="14"/>
              </w:rPr>
              <w:t xml:space="preserve">Bármikor megkérdezheti, mit tárolunk Önről, és kérheti a javítást vagy a törlést.</w:t>
            </w:r>
          </w:p>
        </w:tc>
      </w:tr>
      <w:tr>
        <w:tc>
          <w:tcPr>
            <w:tcW w:type="dxa" w:w="10000"/>
            <w:gridSpan w:val="2"/>
            <w:shd w:fill="1A7A4A" w:color="auto" w:val="clear"/>
            <w:tcMar>
              <w:top w:type="dxa" w:w="55"/>
              <w:left w:type="dxa" w:w="90"/>
              <w:bottom w:type="dxa" w:w="55"/>
              <w:right w:type="dxa" w:w="90"/>
            </w:tcMar>
            <w:vAlign w:val="top"/>
          </w:tcPr>
          <w:p>
            <w:pPr>
              <w:spacing w:after="0"/>
            </w:pPr>
            <w:r>
              <w:rPr>
                <w:rFonts w:ascii="Cormorant Garamond" w:cs="Cormorant Garamond" w:eastAsia="Cormorant Garamond" w:hAnsi="Cormorant Garamond"/>
                <w:b/>
                <w:bCs/>
                <w:color w:val="FFFFFF"/>
                <w:sz w:val="16"/>
                <w:szCs w:val="16"/>
              </w:rPr>
              <w:t xml:space="preserve">11. Vegyes rendelkezések</w:t>
            </w:r>
          </w:p>
        </w:tc>
      </w:tr>
      <w:tr>
        <w:tc>
          <w:tcPr>
            <w:tcW w:type="dxa" w:w="6100"/>
            <w:tcMar>
              <w:top w:type="dxa" w:w="55"/>
              <w:left w:type="dxa" w:w="90"/>
              <w:bottom w:type="dxa" w:w="55"/>
              <w:right w:type="dxa" w:w="90"/>
            </w:tcMar>
            <w:vAlign w:val="top"/>
          </w:tcPr>
          <w:p>
            <w:pPr>
              <w:spacing w:after="0" w:line="222"/>
              <w:ind w:left="360" w:hanging="360"/>
              <w:jc w:val="both"/>
            </w:pPr>
            <w:r>
              <w:rPr>
                <w:rFonts w:ascii="Cormorant Garamond" w:cs="Cormorant Garamond" w:eastAsia="Cormorant Garamond" w:hAnsi="Cormorant Garamond"/>
                <w:b/>
                <w:bCs/>
                <w:color w:val="1A1A1A"/>
                <w:sz w:val="15"/>
                <w:szCs w:val="15"/>
              </w:rPr>
              <w:t xml:space="preserve">11.1  </w:t>
            </w:r>
            <w:r>
              <w:rPr>
                <w:rFonts w:ascii="Cormorant Garamond" w:cs="Cormorant Garamond" w:eastAsia="Cormorant Garamond" w:hAnsi="Cormorant Garamond"/>
                <w:color w:val="1A1A1A"/>
                <w:sz w:val="15"/>
                <w:szCs w:val="15"/>
              </w:rPr>
              <w:t xml:space="preserve">A Megbízott a pénzmosás és a terrorizmus finanszírozása megelőzéséről és megakadályozásáról szóló 2017. évi LIII. törvény alapján ügyfél-átvilágítást végez.</w:t>
            </w:r>
          </w:p>
        </w:tc>
        <w:tc>
          <w:tcPr>
            <w:tcW w:type="dxa" w:w="3900"/>
            <w:shd w:fill="FBF6EF" w:color="auto" w:val="clear"/>
            <w:tcMar>
              <w:top w:type="dxa" w:w="55"/>
              <w:left w:type="dxa" w:w="90"/>
              <w:bottom w:type="dxa" w:w="55"/>
              <w:right w:type="dxa" w:w="90"/>
            </w:tcMar>
            <w:vAlign w:val="top"/>
          </w:tcPr>
          <w:p>
            <w:pPr>
              <w:spacing w:after="0" w:line="220"/>
              <w:jc w:val="left"/>
            </w:pPr>
            <w:r>
              <w:rPr>
                <w:rFonts w:ascii="Cormorant Garamond" w:cs="Cormorant Garamond" w:eastAsia="Cormorant Garamond" w:hAnsi="Cormorant Garamond"/>
                <w:i/>
                <w:iCs/>
                <w:color w:val="3A3A3A"/>
                <w:sz w:val="14"/>
                <w:szCs w:val="14"/>
              </w:rPr>
              <w:t xml:space="preserve">Ezért kérjük az okmányait. Ez minden ingatlanirodára kötelező.</w:t>
            </w:r>
          </w:p>
        </w:tc>
      </w:tr>
      <w:tr>
        <w:tc>
          <w:tcPr>
            <w:tcW w:type="dxa" w:w="6100"/>
            <w:tcMar>
              <w:top w:type="dxa" w:w="55"/>
              <w:left w:type="dxa" w:w="90"/>
              <w:bottom w:type="dxa" w:w="55"/>
              <w:right w:type="dxa" w:w="90"/>
            </w:tcMar>
            <w:vAlign w:val="top"/>
          </w:tcPr>
          <w:p>
            <w:pPr>
              <w:spacing w:after="0" w:line="222"/>
              <w:ind w:left="360" w:hanging="360"/>
              <w:jc w:val="both"/>
            </w:pPr>
            <w:r>
              <w:rPr>
                <w:rFonts w:ascii="Cormorant Garamond" w:cs="Cormorant Garamond" w:eastAsia="Cormorant Garamond" w:hAnsi="Cormorant Garamond"/>
                <w:b/>
                <w:bCs/>
                <w:color w:val="1A1A1A"/>
                <w:sz w:val="15"/>
                <w:szCs w:val="15"/>
              </w:rPr>
              <w:t xml:space="preserve">11.2  </w:t>
            </w:r>
            <w:r>
              <w:rPr>
                <w:rFonts w:ascii="Cormorant Garamond" w:cs="Cormorant Garamond" w:eastAsia="Cormorant Garamond" w:hAnsi="Cormorant Garamond"/>
                <w:color w:val="1A1A1A"/>
                <w:sz w:val="15"/>
                <w:szCs w:val="15"/>
              </w:rPr>
              <w:t xml:space="preserve">Az ÁSZF-ben nem szabályozott kérdésekben a Polgári Törvénykönyv rendelkezései irányadók.</w:t>
            </w:r>
          </w:p>
        </w:tc>
        <w:tc>
          <w:tcPr>
            <w:tcW w:type="dxa" w:w="3900"/>
            <w:shd w:fill="FBF6EF" w:color="auto" w:val="clear"/>
            <w:tcMar>
              <w:top w:type="dxa" w:w="55"/>
              <w:left w:type="dxa" w:w="90"/>
              <w:bottom w:type="dxa" w:w="55"/>
              <w:right w:type="dxa" w:w="90"/>
            </w:tcMar>
            <w:vAlign w:val="top"/>
          </w:tcPr>
          <w:p>
            <w:pPr>
              <w:spacing w:after="0"/>
            </w:pPr>
          </w:p>
        </w:tc>
      </w:tr>
      <w:tr>
        <w:tc>
          <w:tcPr>
            <w:tcW w:type="dxa" w:w="6100"/>
            <w:tcMar>
              <w:top w:type="dxa" w:w="55"/>
              <w:left w:type="dxa" w:w="90"/>
              <w:bottom w:type="dxa" w:w="55"/>
              <w:right w:type="dxa" w:w="90"/>
            </w:tcMar>
            <w:vAlign w:val="top"/>
          </w:tcPr>
          <w:p>
            <w:pPr>
              <w:spacing w:after="0" w:line="222"/>
              <w:ind w:left="360" w:hanging="360"/>
              <w:jc w:val="both"/>
            </w:pPr>
            <w:r>
              <w:rPr>
                <w:rFonts w:ascii="Cormorant Garamond" w:cs="Cormorant Garamond" w:eastAsia="Cormorant Garamond" w:hAnsi="Cormorant Garamond"/>
                <w:b/>
                <w:bCs/>
                <w:color w:val="1A1A1A"/>
                <w:sz w:val="15"/>
                <w:szCs w:val="15"/>
              </w:rPr>
              <w:t xml:space="preserve">11.3  </w:t>
            </w:r>
            <w:r>
              <w:rPr>
                <w:rFonts w:ascii="Cormorant Garamond" w:cs="Cormorant Garamond" w:eastAsia="Cormorant Garamond" w:hAnsi="Cormorant Garamond"/>
                <w:color w:val="1A1A1A"/>
                <w:sz w:val="15"/>
                <w:szCs w:val="15"/>
              </w:rPr>
              <w:t xml:space="preserve">A Megbízó panaszát az info@kaas.hu címen vagy a Megbízott székhelyén terjesztheti elő. A fogyasztónak minősülő Megbízó a lakóhelye szerint illetékes békéltető testülethez (www.bekeltetes.hu), a fogyasztóvédelmi hatósághoz, illetve bírósághoz fordulhat. A Megbízott magatartási kódexnek nem vetette alá magát.</w:t>
            </w:r>
          </w:p>
        </w:tc>
        <w:tc>
          <w:tcPr>
            <w:tcW w:type="dxa" w:w="3900"/>
            <w:shd w:fill="FBF6EF" w:color="auto" w:val="clear"/>
            <w:tcMar>
              <w:top w:type="dxa" w:w="55"/>
              <w:left w:type="dxa" w:w="90"/>
              <w:bottom w:type="dxa" w:w="55"/>
              <w:right w:type="dxa" w:w="90"/>
            </w:tcMar>
            <w:vAlign w:val="top"/>
          </w:tcPr>
          <w:p>
            <w:pPr>
              <w:spacing w:after="0" w:line="220"/>
              <w:jc w:val="left"/>
            </w:pPr>
            <w:r>
              <w:rPr>
                <w:rFonts w:ascii="Cormorant Garamond" w:cs="Cormorant Garamond" w:eastAsia="Cormorant Garamond" w:hAnsi="Cormorant Garamond"/>
                <w:i/>
                <w:iCs/>
                <w:color w:val="3A3A3A"/>
                <w:sz w:val="14"/>
                <w:szCs w:val="14"/>
              </w:rPr>
              <w:t xml:space="preserve">Ha probléma van, először nekünk szóljon – a legtöbb ügy egy beszélgetéssel megoldható.</w:t>
            </w:r>
          </w:p>
        </w:tc>
      </w:tr>
      <w:tr>
        <w:tc>
          <w:tcPr>
            <w:tcW w:type="dxa" w:w="6100"/>
            <w:tcMar>
              <w:top w:type="dxa" w:w="55"/>
              <w:left w:type="dxa" w:w="90"/>
              <w:bottom w:type="dxa" w:w="55"/>
              <w:right w:type="dxa" w:w="90"/>
            </w:tcMar>
            <w:vAlign w:val="top"/>
          </w:tcPr>
          <w:p>
            <w:pPr>
              <w:spacing w:after="0" w:line="222"/>
              <w:ind w:left="360" w:hanging="360"/>
              <w:jc w:val="both"/>
            </w:pPr>
            <w:r>
              <w:rPr>
                <w:rFonts w:ascii="Cormorant Garamond" w:cs="Cormorant Garamond" w:eastAsia="Cormorant Garamond" w:hAnsi="Cormorant Garamond"/>
                <w:b/>
                <w:bCs/>
                <w:color w:val="1A1A1A"/>
                <w:sz w:val="15"/>
                <w:szCs w:val="15"/>
              </w:rPr>
              <w:t xml:space="preserve">11.4  </w:t>
            </w:r>
            <w:r>
              <w:rPr>
                <w:rFonts w:ascii="Cormorant Garamond" w:cs="Cormorant Garamond" w:eastAsia="Cormorant Garamond" w:hAnsi="Cormorant Garamond"/>
                <w:color w:val="1A1A1A"/>
                <w:sz w:val="15"/>
                <w:szCs w:val="15"/>
              </w:rPr>
              <w:t xml:space="preserve">Az ÁSZF mellékletei: 1.22/A elállási tájékoztató és nyilatkozatminta; 1.22/B eladói állapotnyilatkozat; 1.22/C meghatalmazás és tájékoztató az eljáró ügyvéd részére. Jelen ÁSZF 2026. augusztus 1-jén lép hatályba.</w:t>
            </w:r>
          </w:p>
        </w:tc>
        <w:tc>
          <w:tcPr>
            <w:tcW w:type="dxa" w:w="3900"/>
            <w:shd w:fill="FBF6EF" w:color="auto" w:val="clear"/>
            <w:tcMar>
              <w:top w:type="dxa" w:w="55"/>
              <w:left w:type="dxa" w:w="90"/>
              <w:bottom w:type="dxa" w:w="55"/>
              <w:right w:type="dxa" w:w="90"/>
            </w:tcMar>
            <w:vAlign w:val="top"/>
          </w:tcPr>
          <w:p>
            <w:pPr>
              <w:spacing w:after="0"/>
            </w:pPr>
          </w:p>
        </w:tc>
      </w:tr>
    </w:tbl>
    <w:p>
      <w:pPr>
        <w:spacing w:after="60"/>
      </w:pPr>
    </w:p>
    <w:tbl>
      <w:tblPr>
        <w:tblW w:type="dxa" w:w="10000"/>
        <w:tblBorders>
          <w:top w:val="single" w:color="1A7A4A" w:sz="8"/>
          <w:left w:val="single" w:color="1A7A4A" w:sz="8"/>
          <w:bottom w:val="single" w:color="1A7A4A" w:sz="8"/>
          <w:right w:val="single" w:color="1A7A4A" w:sz="8"/>
          <w:insideH w:val="single" w:color="1A7A4A" w:sz="8"/>
          <w:insideV w:val="single" w:color="1A7A4A" w:sz="8"/>
        </w:tblBorders>
      </w:tblPr>
      <w:tblGrid>
        <w:gridCol w:w="10000"/>
      </w:tblGrid>
      <w:tr>
        <w:tc>
          <w:tcPr>
            <w:tcW w:type="dxa" w:w="10000"/>
            <w:shd w:fill="1A7A4A" w:color="auto" w:val="clear"/>
            <w:tcMar>
              <w:top w:type="dxa" w:w="55"/>
              <w:left w:type="dxa" w:w="90"/>
              <w:bottom w:type="dxa" w:w="55"/>
              <w:right w:type="dxa" w:w="90"/>
            </w:tcMar>
            <w:vAlign w:val="top"/>
          </w:tcPr>
          <w:p>
            <w:pPr>
              <w:spacing w:after="0"/>
              <w:jc w:val="center"/>
            </w:pPr>
            <w:r>
              <w:rPr>
                <w:rFonts w:ascii="Cormorant Garamond" w:cs="Cormorant Garamond" w:eastAsia="Cormorant Garamond" w:hAnsi="Cormorant Garamond"/>
                <w:b/>
                <w:bCs/>
                <w:color w:val="FFFFFF"/>
                <w:sz w:val="15"/>
                <w:szCs w:val="15"/>
              </w:rPr>
              <w:t xml:space="preserve">KÜLÖN TÁJÉKOZTATÁS  –  Ptk. 6:78. § (2) bekezdés</w:t>
            </w:r>
          </w:p>
        </w:tc>
      </w:tr>
    </w:tbl>
    <w:p>
      <w:pPr>
        <w:spacing w:after="35"/>
      </w:pPr>
    </w:p>
    <w:p>
      <w:pPr>
        <w:spacing w:after="45" w:before="0" w:line="212"/>
        <w:jc w:val="both"/>
      </w:pPr>
      <w:r>
        <w:rPr>
          <w:rFonts w:ascii="Cormorant Garamond" w:cs="Cormorant Garamond" w:eastAsia="Cormorant Garamond" w:hAnsi="Cormorant Garamond"/>
          <w:color w:val="1A1A1A"/>
          <w:sz w:val="15"/>
          <w:szCs w:val="15"/>
        </w:rPr>
        <w:t xml:space="preserve">Alulírott Megbízó aláírásommal elismerem, hogy a Megbízott a szerződéskötést megelőzően külön tájékoztatott az alábbi kikötésekről, azokat megismertem, és kifejezetten elfogadom:</w:t>
      </w:r>
    </w:p>
    <w:p>
      <w:pPr>
        <w:spacing w:after="35" w:line="220"/>
        <w:ind w:left="700" w:hanging="340"/>
        <w:jc w:val="both"/>
      </w:pPr>
      <w:r>
        <w:rPr>
          <w:rFonts w:ascii="Cormorant Garamond" w:cs="Cormorant Garamond" w:eastAsia="Cormorant Garamond" w:hAnsi="Cormorant Garamond"/>
          <w:b/>
          <w:bCs/>
          <w:color w:val="1A1A1A"/>
          <w:sz w:val="15"/>
          <w:szCs w:val="15"/>
        </w:rPr>
        <w:t xml:space="preserve">– 3.3 pont: </w:t>
      </w:r>
      <w:r>
        <w:rPr>
          <w:rFonts w:ascii="Cormorant Garamond" w:cs="Cormorant Garamond" w:eastAsia="Cormorant Garamond" w:hAnsi="Cormorant Garamond"/>
          <w:color w:val="1A1A1A"/>
          <w:sz w:val="15"/>
          <w:szCs w:val="15"/>
        </w:rPr>
        <w:t xml:space="preserve">kizárólagos megbízás esetén a munkadíj akkor is megilleti a Megbízottat, ha az ingatlan más személy közreműködésével kerül értékesítésre;</w:t>
      </w:r>
    </w:p>
    <w:p>
      <w:pPr>
        <w:spacing w:after="35" w:line="220"/>
        <w:ind w:left="700" w:hanging="340"/>
        <w:jc w:val="both"/>
      </w:pPr>
      <w:r>
        <w:rPr>
          <w:rFonts w:ascii="Cormorant Garamond" w:cs="Cormorant Garamond" w:eastAsia="Cormorant Garamond" w:hAnsi="Cormorant Garamond"/>
          <w:b/>
          <w:bCs/>
          <w:color w:val="1A1A1A"/>
          <w:sz w:val="15"/>
          <w:szCs w:val="15"/>
        </w:rPr>
        <w:t xml:space="preserve">– 5.4 b) pont: </w:t>
      </w:r>
      <w:r>
        <w:rPr>
          <w:rFonts w:ascii="Cormorant Garamond" w:cs="Cormorant Garamond" w:eastAsia="Cormorant Garamond" w:hAnsi="Cormorant Garamond"/>
          <w:color w:val="1A1A1A"/>
          <w:sz w:val="15"/>
          <w:szCs w:val="15"/>
        </w:rPr>
        <w:t xml:space="preserve">a munkadíj a megbízás megszűnését követő 12 hónapon belül létrejött Tranzakciós szerződés után is megilleti a Megbízottat;</w:t>
      </w:r>
    </w:p>
    <w:p>
      <w:pPr>
        <w:spacing w:after="35" w:line="220"/>
        <w:ind w:left="700" w:hanging="340"/>
        <w:jc w:val="both"/>
      </w:pPr>
      <w:r>
        <w:rPr>
          <w:rFonts w:ascii="Cormorant Garamond" w:cs="Cormorant Garamond" w:eastAsia="Cormorant Garamond" w:hAnsi="Cormorant Garamond"/>
          <w:b/>
          <w:bCs/>
          <w:color w:val="1A1A1A"/>
          <w:sz w:val="15"/>
          <w:szCs w:val="15"/>
        </w:rPr>
        <w:t xml:space="preserve">– 5.4 e) pont: </w:t>
      </w:r>
      <w:r>
        <w:rPr>
          <w:rFonts w:ascii="Cormorant Garamond" w:cs="Cormorant Garamond" w:eastAsia="Cormorant Garamond" w:hAnsi="Cormorant Garamond"/>
          <w:color w:val="1A1A1A"/>
          <w:sz w:val="15"/>
          <w:szCs w:val="15"/>
        </w:rPr>
        <w:t xml:space="preserve">a munkadíj akkor is megilleti a Megbízottat, ha a szerződéskötés a Megbízó érdekkörében felmerült okból marad el;</w:t>
      </w:r>
    </w:p>
    <w:p>
      <w:pPr>
        <w:spacing w:after="35" w:line="220"/>
        <w:ind w:left="700" w:hanging="340"/>
        <w:jc w:val="both"/>
      </w:pPr>
      <w:r>
        <w:rPr>
          <w:rFonts w:ascii="Cormorant Garamond" w:cs="Cormorant Garamond" w:eastAsia="Cormorant Garamond" w:hAnsi="Cormorant Garamond"/>
          <w:b/>
          <w:bCs/>
          <w:color w:val="1A1A1A"/>
          <w:sz w:val="15"/>
          <w:szCs w:val="15"/>
        </w:rPr>
        <w:t xml:space="preserve">– 5.9 pont: </w:t>
      </w:r>
      <w:r>
        <w:rPr>
          <w:rFonts w:ascii="Cormorant Garamond" w:cs="Cormorant Garamond" w:eastAsia="Cormorant Garamond" w:hAnsi="Cormorant Garamond"/>
          <w:color w:val="1A1A1A"/>
          <w:sz w:val="15"/>
          <w:szCs w:val="15"/>
        </w:rPr>
        <w:t xml:space="preserve">az írásbeli elfogadó nyilatkozat beszerzése sikeres közvetítésnek minősül, és a munkadíj ekkor is jár;</w:t>
      </w:r>
    </w:p>
    <w:p>
      <w:pPr>
        <w:spacing w:after="35" w:line="220"/>
        <w:ind w:left="700" w:hanging="340"/>
        <w:jc w:val="both"/>
      </w:pPr>
      <w:r>
        <w:rPr>
          <w:rFonts w:ascii="Cormorant Garamond" w:cs="Cormorant Garamond" w:eastAsia="Cormorant Garamond" w:hAnsi="Cormorant Garamond"/>
          <w:b/>
          <w:bCs/>
          <w:color w:val="1A1A1A"/>
          <w:sz w:val="15"/>
          <w:szCs w:val="15"/>
        </w:rPr>
        <w:t xml:space="preserve">– 5.10 pont: </w:t>
      </w:r>
      <w:r>
        <w:rPr>
          <w:rFonts w:ascii="Cormorant Garamond" w:cs="Cormorant Garamond" w:eastAsia="Cormorant Garamond" w:hAnsi="Cormorant Garamond"/>
          <w:color w:val="1A1A1A"/>
          <w:sz w:val="15"/>
          <w:szCs w:val="15"/>
        </w:rPr>
        <w:t xml:space="preserve">a megbízás tárgytalanná válásának be nem jelentése költségtérítéssel jár;</w:t>
      </w:r>
    </w:p>
    <w:p>
      <w:pPr>
        <w:spacing w:after="35" w:line="220"/>
        <w:ind w:left="700" w:hanging="340"/>
        <w:jc w:val="both"/>
      </w:pPr>
      <w:r>
        <w:rPr>
          <w:rFonts w:ascii="Cormorant Garamond" w:cs="Cormorant Garamond" w:eastAsia="Cormorant Garamond" w:hAnsi="Cormorant Garamond"/>
          <w:b/>
          <w:bCs/>
          <w:color w:val="1A1A1A"/>
          <w:sz w:val="15"/>
          <w:szCs w:val="15"/>
        </w:rPr>
        <w:t xml:space="preserve">– 6.3 pont: </w:t>
      </w:r>
      <w:r>
        <w:rPr>
          <w:rFonts w:ascii="Cormorant Garamond" w:cs="Cormorant Garamond" w:eastAsia="Cormorant Garamond" w:hAnsi="Cormorant Garamond"/>
          <w:color w:val="1A1A1A"/>
          <w:sz w:val="15"/>
          <w:szCs w:val="15"/>
        </w:rPr>
        <w:t xml:space="preserve">a határozott időtartamon belüli felmondás átalány költségtérítéssel jár.</w:t>
      </w:r>
    </w:p>
    <w:p>
      <w:pPr>
        <w:keepNext/>
        <w:spacing w:after="12" w:before="150"/>
        <w:jc w:val="right"/>
      </w:pPr>
      <w:r>
        <w:rPr>
          <w:rFonts w:ascii="Cormorant Garamond" w:cs="Cormorant Garamond" w:eastAsia="Cormorant Garamond" w:hAnsi="Cormorant Garamond"/>
          <w:color w:val="1A1A1A"/>
          <w:sz w:val="15"/>
          <w:szCs w:val="15"/>
        </w:rPr>
        <w:t xml:space="preserve">_______________________</w:t>
      </w:r>
    </w:p>
    <w:p>
      <w:pPr>
        <w:spacing w:after="0"/>
        <w:jc w:val="right"/>
      </w:pPr>
      <w:r>
        <w:rPr>
          <w:rFonts w:ascii="Cormorant Garamond" w:cs="Cormorant Garamond" w:eastAsia="Cormorant Garamond" w:hAnsi="Cormorant Garamond"/>
          <w:i/>
          <w:iCs/>
          <w:color w:val="1A1A1A"/>
          <w:sz w:val="14"/>
          <w:szCs w:val="14"/>
        </w:rPr>
        <w:t xml:space="preserve">a Megbízó aláírása</w:t>
      </w:r>
    </w:p>
    <w:sectPr>
      <w:headerReference w:type="default" r:id="rId7"/>
      <w:footerReference w:type="default" r:id="rId8"/>
      <w:pgSz w:w="11906" w:h="16838" w:orient="portrait"/>
      <w:pgMar w:top="1300" w:right="900" w:bottom="560" w:left="900" w:header="340" w:footer="240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pBdr>
        <w:top w:val="single" w:color="C49A6C" w:sz="4" w:space="4"/>
      </w:pBdr>
      <w:spacing w:before="50"/>
      <w:jc w:val="center"/>
    </w:pPr>
    <w:r>
      <w:rPr>
        <w:rFonts w:ascii="Cormorant Garamond" w:cs="Cormorant Garamond" w:eastAsia="Cormorant Garamond" w:hAnsi="Cormorant Garamond"/>
        <w:color w:val="7A6A5A"/>
        <w:sz w:val="13"/>
        <w:szCs w:val="13"/>
      </w:rPr>
      <w:t xml:space="preserve">1.22 Általános Szerződési Feltételek  ·  KAAS Otthon Kft.  ·  </w:t>
    </w:r>
    <w:r>
      <w:rPr>
        <w:rFonts w:ascii="Cormorant Garamond" w:cs="Cormorant Garamond" w:eastAsia="Cormorant Garamond" w:hAnsi="Cormorant Garamond"/>
        <w:color w:val="7A6A5A"/>
        <w:sz w:val="13"/>
        <w:szCs w:val="13"/>
      </w:rPr>
      <w:fldChar w:fldCharType="begin"/>
      <w:instrText xml:space="preserve">PAGE</w:instrText>
      <w:fldChar w:fldCharType="separate"/>
      <w:fldChar w:fldCharType="end"/>
    </w:r>
    <w:r>
      <w:rPr>
        <w:rFonts w:ascii="Cormorant Garamond" w:cs="Cormorant Garamond" w:eastAsia="Cormorant Garamond" w:hAnsi="Cormorant Garamond"/>
        <w:color w:val="7A6A5A"/>
        <w:sz w:val="13"/>
        <w:szCs w:val="13"/>
      </w:rPr>
      <w:t xml:space="preserve"> / </w:t>
    </w:r>
    <w:r>
      <w:rPr>
        <w:rFonts w:ascii="Cormorant Garamond" w:cs="Cormorant Garamond" w:eastAsia="Cormorant Garamond" w:hAnsi="Cormorant Garamond"/>
        <w:color w:val="7A6A5A"/>
        <w:sz w:val="13"/>
        <w:szCs w:val="13"/>
      </w:rPr>
      <w:fldChar w:fldCharType="begin"/>
      <w:instrText xml:space="preserve">NUMPAGES</w:instrText>
      <w:fldChar w:fldCharType="separate"/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w16cid="http://schemas.microsoft.com/office/word/2016/wordml/cid" xmlns:w16se="http://schemas.microsoft.com/office/word/2015/wordml/symex">
  <w:p>
    <w:pPr>
      <w:spacing w:after="80"/>
      <w:jc w:val="center"/>
    </w:pPr>
    <w:r>
      <w:drawing>
        <wp:inline distT="0" distB="0" distL="0" distR="0">
          <wp:extent cx="6057900" cy="914400"/>
          <wp:effectExtent t="0" r="0" b="0" l="0"/>
          <wp:docPr id="1" name="" descr="" title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 descr=""/>
                  <pic:cNvPicPr>
                    <a:picLocks noChangeAspect="1" noChangeArrowheads="1"/>
                  </pic:cNvPicPr>
                </pic:nvPicPr>
                <pic:blipFill>
                  <a:blip r:embed="rId0" cstate="none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057900" cy="9144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ormorant Garamond" w:cs="Cormorant Garamond" w:eastAsia="Cormorant Garamond" w:hAnsi="Cormorant Garamond"/>
        <w:color w:val="1A1A1A"/>
        <w:sz w:val="16"/>
        <w:szCs w:val="16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header" Target="header1.xml"/><Relationship Id="rId8" Type="http://schemas.openxmlformats.org/officeDocument/2006/relationships/footer" Target="footer1.xml"/><Relationship Id="rId9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word/_rels/header1.xml.rels><?xml version="1.0" encoding="UTF-8"?><Relationships xmlns="http://schemas.openxmlformats.org/package/2006/relationships"><Relationship Id="rId0" Type="http://schemas.openxmlformats.org/officeDocument/2006/relationships/image" Target="media/d80b0309a797e02babe2744b3375b93596d0cfcb.png"/></Relationships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2026-07-23T13:33:16.610Z</dcterms:created>
  <dcterms:modified xsi:type="dcterms:W3CDTF">2026-07-23T13:33:16.610Z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